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64" w:rsidRDefault="00C07964" w:rsidP="00231083">
      <w:pPr>
        <w:rPr>
          <w:rFonts w:ascii="Arial" w:hAnsi="Arial" w:cs="Arial"/>
          <w:sz w:val="20"/>
          <w:szCs w:val="20"/>
        </w:rPr>
      </w:pPr>
    </w:p>
    <w:p w:rsidR="00231083" w:rsidRPr="00231083" w:rsidRDefault="00231083" w:rsidP="00231083">
      <w:pPr>
        <w:rPr>
          <w:rFonts w:ascii="Arial" w:hAnsi="Arial" w:cs="Arial"/>
          <w:sz w:val="20"/>
          <w:szCs w:val="20"/>
        </w:rPr>
      </w:pPr>
      <w:r w:rsidRPr="00231083">
        <w:rPr>
          <w:rFonts w:ascii="Arial" w:hAnsi="Arial" w:cs="Arial"/>
          <w:sz w:val="20"/>
          <w:szCs w:val="20"/>
        </w:rPr>
        <w:t>(pieczęć szkoły)</w:t>
      </w:r>
    </w:p>
    <w:p w:rsidR="00231083" w:rsidRDefault="00231083" w:rsidP="00756F96">
      <w:pPr>
        <w:jc w:val="center"/>
        <w:rPr>
          <w:rFonts w:ascii="Arial" w:hAnsi="Arial" w:cs="Arial"/>
          <w:b/>
        </w:rPr>
      </w:pPr>
    </w:p>
    <w:p w:rsidR="00756F96" w:rsidRPr="003648C7" w:rsidRDefault="00756F96" w:rsidP="00756F96">
      <w:pPr>
        <w:jc w:val="center"/>
        <w:rPr>
          <w:rFonts w:ascii="Arial" w:hAnsi="Arial" w:cs="Arial"/>
          <w:b/>
        </w:rPr>
      </w:pPr>
      <w:r w:rsidRPr="003648C7">
        <w:rPr>
          <w:rFonts w:ascii="Arial" w:hAnsi="Arial" w:cs="Arial"/>
          <w:b/>
        </w:rPr>
        <w:t>Osiągnięcia i formy</w:t>
      </w:r>
      <w:r w:rsidR="00CE3AAF" w:rsidRPr="003648C7">
        <w:rPr>
          <w:rFonts w:ascii="Arial" w:hAnsi="Arial" w:cs="Arial"/>
          <w:b/>
        </w:rPr>
        <w:t xml:space="preserve"> aktywności w roku szkolnym </w:t>
      </w:r>
      <w:r w:rsidR="00FF4BE5">
        <w:rPr>
          <w:rFonts w:ascii="Arial" w:hAnsi="Arial" w:cs="Arial"/>
          <w:b/>
        </w:rPr>
        <w:t>202</w:t>
      </w:r>
      <w:r w:rsidR="00A83B3C">
        <w:rPr>
          <w:rFonts w:ascii="Arial" w:hAnsi="Arial" w:cs="Arial"/>
          <w:b/>
        </w:rPr>
        <w:t>2</w:t>
      </w:r>
      <w:r w:rsidR="00FF4BE5">
        <w:rPr>
          <w:rFonts w:ascii="Arial" w:hAnsi="Arial" w:cs="Arial"/>
          <w:b/>
        </w:rPr>
        <w:t>/202</w:t>
      </w:r>
      <w:r w:rsidR="00A83B3C">
        <w:rPr>
          <w:rFonts w:ascii="Arial" w:hAnsi="Arial" w:cs="Arial"/>
          <w:b/>
        </w:rPr>
        <w:t>3</w:t>
      </w:r>
    </w:p>
    <w:p w:rsidR="00756F96" w:rsidRPr="003648C7" w:rsidRDefault="00756F96" w:rsidP="00756F96">
      <w:pPr>
        <w:rPr>
          <w:rFonts w:ascii="Arial" w:hAnsi="Arial" w:cs="Arial"/>
        </w:rPr>
      </w:pPr>
    </w:p>
    <w:p w:rsidR="00756F96" w:rsidRDefault="003C0745" w:rsidP="00756F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Szkoła Podstawowa nr </w:t>
      </w:r>
      <w:r w:rsidR="00A83B3C">
        <w:rPr>
          <w:rFonts w:ascii="Arial" w:hAnsi="Arial" w:cs="Arial"/>
          <w:b/>
        </w:rPr>
        <w:t>4 i</w:t>
      </w:r>
      <w:r w:rsidR="00B61CCF">
        <w:rPr>
          <w:rFonts w:ascii="Arial" w:hAnsi="Arial" w:cs="Arial"/>
          <w:b/>
        </w:rPr>
        <w:t>m</w:t>
      </w:r>
      <w:r w:rsidR="00A83B3C">
        <w:rPr>
          <w:rFonts w:ascii="Arial" w:hAnsi="Arial" w:cs="Arial"/>
          <w:b/>
        </w:rPr>
        <w:t>. Stanisława Staszica w Będzinie</w:t>
      </w:r>
    </w:p>
    <w:p w:rsidR="003648C7" w:rsidRDefault="003648C7" w:rsidP="00756F9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(pełna nazwa szkoły)</w:t>
      </w:r>
    </w:p>
    <w:p w:rsidR="00146C42" w:rsidRDefault="00146C42" w:rsidP="00756F96">
      <w:pPr>
        <w:jc w:val="center"/>
        <w:rPr>
          <w:rFonts w:ascii="Arial" w:hAnsi="Arial" w:cs="Arial"/>
          <w:b/>
          <w:sz w:val="20"/>
          <w:szCs w:val="20"/>
        </w:rPr>
      </w:pPr>
    </w:p>
    <w:p w:rsidR="00C07964" w:rsidRPr="003648C7" w:rsidRDefault="00C07964" w:rsidP="00756F9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3506"/>
        <w:gridCol w:w="5560"/>
      </w:tblGrid>
      <w:tr w:rsidR="006C7FA9" w:rsidRPr="00997EDA" w:rsidTr="00146C42">
        <w:trPr>
          <w:jc w:val="center"/>
        </w:trPr>
        <w:tc>
          <w:tcPr>
            <w:tcW w:w="5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6F96" w:rsidRPr="00997EDA" w:rsidRDefault="00CA3F8B" w:rsidP="00997E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756F96" w:rsidRPr="00997EDA">
              <w:rPr>
                <w:rFonts w:ascii="Arial" w:hAnsi="Arial" w:cs="Arial"/>
                <w:b/>
                <w:sz w:val="22"/>
                <w:szCs w:val="22"/>
              </w:rPr>
              <w:t>p.</w:t>
            </w:r>
          </w:p>
        </w:tc>
        <w:tc>
          <w:tcPr>
            <w:tcW w:w="35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6F96" w:rsidRPr="00997EDA" w:rsidRDefault="00756F96" w:rsidP="00997E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7EDA">
              <w:rPr>
                <w:rFonts w:ascii="Arial" w:hAnsi="Arial" w:cs="Arial"/>
                <w:b/>
                <w:sz w:val="22"/>
                <w:szCs w:val="22"/>
              </w:rPr>
              <w:t>Formy aktywności</w:t>
            </w:r>
          </w:p>
        </w:tc>
        <w:tc>
          <w:tcPr>
            <w:tcW w:w="5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EDA" w:rsidRPr="00997EDA" w:rsidRDefault="00997EDA" w:rsidP="00997E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7EDA">
              <w:rPr>
                <w:rFonts w:ascii="Arial" w:hAnsi="Arial" w:cs="Arial"/>
                <w:b/>
                <w:sz w:val="22"/>
                <w:szCs w:val="22"/>
              </w:rPr>
              <w:t xml:space="preserve">Nazwa formy aktywności, konkretne osiągnięcia, istotne przedsięwzięcia edukacyjne i wychowawcze </w:t>
            </w:r>
          </w:p>
        </w:tc>
      </w:tr>
      <w:tr w:rsidR="00997EDA" w:rsidRPr="00997EDA" w:rsidTr="00146C42">
        <w:trPr>
          <w:trHeight w:val="489"/>
          <w:jc w:val="center"/>
        </w:trPr>
        <w:tc>
          <w:tcPr>
            <w:tcW w:w="959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7EDA" w:rsidRPr="00997EDA" w:rsidRDefault="00997EDA" w:rsidP="00997E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7EDA">
              <w:rPr>
                <w:rFonts w:ascii="Arial" w:hAnsi="Arial" w:cs="Arial"/>
                <w:b/>
                <w:sz w:val="22"/>
                <w:szCs w:val="22"/>
              </w:rPr>
              <w:t>Osiągnięcia indywidualne i zespołowe uczniów</w:t>
            </w:r>
          </w:p>
        </w:tc>
      </w:tr>
      <w:tr w:rsidR="006518FA" w:rsidRPr="00247E9C" w:rsidTr="00146C42">
        <w:trPr>
          <w:jc w:val="center"/>
        </w:trPr>
        <w:tc>
          <w:tcPr>
            <w:tcW w:w="5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7EDA" w:rsidRDefault="006518FA" w:rsidP="006C7F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5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52D7" w:rsidRDefault="006518FA" w:rsidP="00756F96">
            <w:pPr>
              <w:rPr>
                <w:rFonts w:ascii="Arial" w:hAnsi="Arial" w:cs="Arial"/>
                <w:sz w:val="22"/>
                <w:szCs w:val="22"/>
              </w:rPr>
            </w:pPr>
            <w:r w:rsidRPr="009952D7">
              <w:rPr>
                <w:rFonts w:ascii="Arial" w:hAnsi="Arial" w:cs="Arial"/>
                <w:sz w:val="22"/>
                <w:szCs w:val="22"/>
              </w:rPr>
              <w:t>Konkursy, przeglądy międzynarodowe:</w:t>
            </w:r>
          </w:p>
          <w:p w:rsidR="006518FA" w:rsidRPr="009952D7" w:rsidRDefault="006518FA" w:rsidP="006C7FA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9952D7">
              <w:rPr>
                <w:rFonts w:ascii="Arial" w:hAnsi="Arial" w:cs="Arial"/>
                <w:sz w:val="22"/>
                <w:szCs w:val="22"/>
              </w:rPr>
              <w:t>sukcesy indywidualne,</w:t>
            </w:r>
          </w:p>
          <w:p w:rsidR="006518FA" w:rsidRPr="009952D7" w:rsidRDefault="006518FA" w:rsidP="003648C7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9952D7">
              <w:rPr>
                <w:rFonts w:ascii="Arial" w:hAnsi="Arial" w:cs="Arial"/>
                <w:sz w:val="22"/>
                <w:szCs w:val="22"/>
              </w:rPr>
              <w:t>sukcesy zespołowe</w:t>
            </w:r>
          </w:p>
        </w:tc>
        <w:tc>
          <w:tcPr>
            <w:tcW w:w="5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Default="00330433" w:rsidP="00247E9C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Jakub Śleszyński laureat kat. Maluch Kangur Matematyczny 2023,</w:t>
            </w:r>
          </w:p>
          <w:p w:rsidR="00330433" w:rsidRDefault="00330433" w:rsidP="00330433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Radosław Patorski bardzo dobry kat. </w:t>
            </w:r>
            <w:r w:rsidRPr="00330433">
              <w:rPr>
                <w:rFonts w:ascii="Arial" w:hAnsi="Arial" w:cs="Arial"/>
                <w:color w:val="000000"/>
                <w:sz w:val="22"/>
                <w:szCs w:val="22"/>
              </w:rPr>
              <w:t>Maluch Kangur Matematyczny 2023,</w:t>
            </w:r>
          </w:p>
          <w:p w:rsidR="00330433" w:rsidRDefault="00330433" w:rsidP="00330433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Anna Sobczyk wyróżnienie kat. Beniamin</w:t>
            </w:r>
            <w:r>
              <w:t xml:space="preserve"> </w:t>
            </w:r>
            <w:r w:rsidRPr="00330433">
              <w:rPr>
                <w:rFonts w:ascii="Arial" w:hAnsi="Arial" w:cs="Arial"/>
                <w:color w:val="000000"/>
                <w:sz w:val="22"/>
                <w:szCs w:val="22"/>
              </w:rPr>
              <w:t>Kangur Matematyczny 2023,</w:t>
            </w:r>
          </w:p>
          <w:p w:rsidR="00330433" w:rsidRDefault="00330433" w:rsidP="00330433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Anna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Burkhard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wyróżnienie kat. Kadet</w:t>
            </w:r>
            <w:r>
              <w:t xml:space="preserve"> </w:t>
            </w:r>
            <w:r w:rsidRPr="00330433">
              <w:rPr>
                <w:rFonts w:ascii="Arial" w:hAnsi="Arial" w:cs="Arial"/>
                <w:color w:val="000000"/>
                <w:sz w:val="22"/>
                <w:szCs w:val="22"/>
              </w:rPr>
              <w:t>Kangur Matematyczny 2023,</w:t>
            </w:r>
          </w:p>
          <w:p w:rsidR="00330433" w:rsidRPr="009952D7" w:rsidRDefault="00330433" w:rsidP="00330433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Maria Sobczyk</w:t>
            </w:r>
            <w:r>
              <w:t xml:space="preserve"> wyróżnienie </w:t>
            </w:r>
            <w:r w:rsidRPr="00330433">
              <w:rPr>
                <w:rFonts w:ascii="Arial" w:hAnsi="Arial" w:cs="Arial"/>
                <w:color w:val="000000"/>
                <w:sz w:val="22"/>
                <w:szCs w:val="22"/>
              </w:rPr>
              <w:t>Kadet Kangur Matematyczny 2023,</w:t>
            </w:r>
          </w:p>
        </w:tc>
      </w:tr>
      <w:tr w:rsidR="006518FA" w:rsidRPr="00997EDA" w:rsidTr="00146C42">
        <w:trPr>
          <w:jc w:val="center"/>
        </w:trPr>
        <w:tc>
          <w:tcPr>
            <w:tcW w:w="5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7EDA" w:rsidRDefault="006518FA" w:rsidP="006C7F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5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52D7" w:rsidRDefault="006518FA" w:rsidP="00756F96">
            <w:pPr>
              <w:rPr>
                <w:rFonts w:ascii="Arial" w:hAnsi="Arial" w:cs="Arial"/>
                <w:sz w:val="22"/>
                <w:szCs w:val="22"/>
              </w:rPr>
            </w:pPr>
            <w:r w:rsidRPr="009952D7">
              <w:rPr>
                <w:rFonts w:ascii="Arial" w:hAnsi="Arial" w:cs="Arial"/>
                <w:sz w:val="22"/>
                <w:szCs w:val="22"/>
              </w:rPr>
              <w:t>Konkursy i przeglądy ogólnopolskie:</w:t>
            </w:r>
          </w:p>
          <w:p w:rsidR="006518FA" w:rsidRPr="009952D7" w:rsidRDefault="006518FA" w:rsidP="006C7FA9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9952D7">
              <w:rPr>
                <w:rFonts w:ascii="Arial" w:hAnsi="Arial" w:cs="Arial"/>
                <w:sz w:val="22"/>
                <w:szCs w:val="22"/>
              </w:rPr>
              <w:t>sukcesy indywidualne,</w:t>
            </w:r>
          </w:p>
          <w:p w:rsidR="006518FA" w:rsidRPr="009952D7" w:rsidRDefault="006518FA" w:rsidP="003648C7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9952D7">
              <w:rPr>
                <w:rFonts w:ascii="Arial" w:hAnsi="Arial" w:cs="Arial"/>
                <w:sz w:val="22"/>
                <w:szCs w:val="22"/>
              </w:rPr>
              <w:t>sukcesy zespołowe</w:t>
            </w:r>
          </w:p>
        </w:tc>
        <w:tc>
          <w:tcPr>
            <w:tcW w:w="5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Default="00CD1727" w:rsidP="00ED60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Monika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Stopova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II</w:t>
            </w:r>
            <w:r w:rsidR="00B972A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B972A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.Ogólnopolski Konkurs Malarski „Legendy Będzina”</w:t>
            </w:r>
            <w:r w:rsidR="00B972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6073">
              <w:rPr>
                <w:rFonts w:ascii="Arial" w:hAnsi="Arial" w:cs="Arial"/>
                <w:sz w:val="22"/>
                <w:szCs w:val="22"/>
              </w:rPr>
              <w:t xml:space="preserve">Antonina Poczobutt, Alicja </w:t>
            </w:r>
            <w:proofErr w:type="spellStart"/>
            <w:r w:rsidR="00ED6073">
              <w:rPr>
                <w:rFonts w:ascii="Arial" w:hAnsi="Arial" w:cs="Arial"/>
                <w:sz w:val="22"/>
                <w:szCs w:val="22"/>
              </w:rPr>
              <w:t>Banak</w:t>
            </w:r>
            <w:proofErr w:type="spellEnd"/>
            <w:r w:rsidR="00ED607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204C7">
              <w:rPr>
                <w:rFonts w:ascii="Arial" w:hAnsi="Arial" w:cs="Arial"/>
                <w:sz w:val="22"/>
                <w:szCs w:val="22"/>
              </w:rPr>
              <w:t xml:space="preserve">Kornelia </w:t>
            </w:r>
            <w:proofErr w:type="spellStart"/>
            <w:r w:rsidR="000204C7">
              <w:rPr>
                <w:rFonts w:ascii="Arial" w:hAnsi="Arial" w:cs="Arial"/>
                <w:sz w:val="22"/>
                <w:szCs w:val="22"/>
              </w:rPr>
              <w:t>Dreling</w:t>
            </w:r>
            <w:proofErr w:type="spellEnd"/>
            <w:r w:rsidR="000204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60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5622">
              <w:rPr>
                <w:rFonts w:ascii="Arial" w:hAnsi="Arial" w:cs="Arial"/>
                <w:sz w:val="22"/>
                <w:szCs w:val="22"/>
              </w:rPr>
              <w:t xml:space="preserve">I m. </w:t>
            </w:r>
            <w:r w:rsidR="00ED6073">
              <w:rPr>
                <w:rFonts w:ascii="Arial" w:hAnsi="Arial" w:cs="Arial"/>
                <w:sz w:val="22"/>
                <w:szCs w:val="22"/>
              </w:rPr>
              <w:t xml:space="preserve">w etapie woj. VI Ogólnopolski Konkurs </w:t>
            </w:r>
            <w:r w:rsidR="009E5622">
              <w:rPr>
                <w:rFonts w:ascii="Arial" w:hAnsi="Arial" w:cs="Arial"/>
                <w:sz w:val="22"/>
                <w:szCs w:val="22"/>
              </w:rPr>
              <w:t xml:space="preserve">Wielka Liga Czytelników </w:t>
            </w:r>
            <w:r w:rsidR="00ED6073">
              <w:rPr>
                <w:rFonts w:ascii="Arial" w:hAnsi="Arial" w:cs="Arial"/>
                <w:sz w:val="22"/>
                <w:szCs w:val="22"/>
              </w:rPr>
              <w:t xml:space="preserve">kat. </w:t>
            </w:r>
            <w:r w:rsidR="009E5622">
              <w:rPr>
                <w:rFonts w:ascii="Arial" w:hAnsi="Arial" w:cs="Arial"/>
                <w:sz w:val="22"/>
                <w:szCs w:val="22"/>
              </w:rPr>
              <w:t>klas 1-3</w:t>
            </w:r>
            <w:r w:rsidR="00223076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D21F3" w:rsidRDefault="00CD21F3" w:rsidP="00ED60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Kalina Kowalik, Maria Sobczyk, Julianna Cichy I m.</w:t>
            </w:r>
            <w:r>
              <w:t xml:space="preserve"> </w:t>
            </w:r>
            <w:r w:rsidR="00F04CCD">
              <w:t xml:space="preserve">w </w:t>
            </w:r>
            <w:r w:rsidRPr="00CD21F3">
              <w:rPr>
                <w:rFonts w:ascii="Arial" w:hAnsi="Arial" w:cs="Arial"/>
                <w:sz w:val="22"/>
                <w:szCs w:val="22"/>
              </w:rPr>
              <w:t xml:space="preserve">VI Ogólnopolski Konkurs Wielka Liga Czytelników kat. klas </w:t>
            </w:r>
            <w:r w:rsidR="00F04CCD">
              <w:rPr>
                <w:rFonts w:ascii="Arial" w:hAnsi="Arial" w:cs="Arial"/>
                <w:sz w:val="22"/>
                <w:szCs w:val="22"/>
              </w:rPr>
              <w:t>7-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854E72" w:rsidRDefault="00854E72" w:rsidP="00ED60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Ewa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Burkhard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21F3">
              <w:rPr>
                <w:rFonts w:ascii="Arial" w:hAnsi="Arial" w:cs="Arial"/>
                <w:sz w:val="22"/>
                <w:szCs w:val="22"/>
              </w:rPr>
              <w:t xml:space="preserve">i Emilia </w:t>
            </w:r>
            <w:proofErr w:type="spellStart"/>
            <w:r w:rsidR="00CD21F3">
              <w:rPr>
                <w:rFonts w:ascii="Arial" w:hAnsi="Arial" w:cs="Arial"/>
                <w:sz w:val="22"/>
                <w:szCs w:val="22"/>
              </w:rPr>
              <w:t>Syma</w:t>
            </w:r>
            <w:proofErr w:type="spellEnd"/>
            <w:r w:rsidR="00CD21F3">
              <w:rPr>
                <w:rFonts w:ascii="Arial" w:hAnsi="Arial" w:cs="Arial"/>
                <w:sz w:val="22"/>
                <w:szCs w:val="22"/>
              </w:rPr>
              <w:t xml:space="preserve"> II m. w </w:t>
            </w:r>
            <w:r w:rsidR="00CD21F3" w:rsidRPr="00CD21F3">
              <w:rPr>
                <w:rFonts w:ascii="Arial" w:hAnsi="Arial" w:cs="Arial"/>
                <w:sz w:val="22"/>
                <w:szCs w:val="22"/>
              </w:rPr>
              <w:t xml:space="preserve"> VI Ogólnopolski Konkurs Wielka Liga Czytelników kat. klas </w:t>
            </w:r>
            <w:r w:rsidR="00F04CCD">
              <w:rPr>
                <w:rFonts w:ascii="Arial" w:hAnsi="Arial" w:cs="Arial"/>
                <w:sz w:val="22"/>
                <w:szCs w:val="22"/>
              </w:rPr>
              <w:t>4-</w:t>
            </w:r>
            <w:r w:rsidR="00CD21F3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223076" w:rsidRDefault="00F009AC" w:rsidP="00ED60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Tomasz Orzechowski, Mikołaj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Nieckuła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laureaci  etapu woj. Ogólnopolskiego Konkursu Matematycznego Puchacz Piotr, </w:t>
            </w:r>
          </w:p>
          <w:p w:rsidR="00F04CCD" w:rsidRPr="009952D7" w:rsidRDefault="00F04CCD" w:rsidP="00ED60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Burkhard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Kacper Olesiński laureaci Olimpiady Antysmogowej ESA, </w:t>
            </w:r>
          </w:p>
        </w:tc>
      </w:tr>
      <w:tr w:rsidR="006518FA" w:rsidRPr="00997EDA" w:rsidTr="00146C42">
        <w:trPr>
          <w:jc w:val="center"/>
        </w:trPr>
        <w:tc>
          <w:tcPr>
            <w:tcW w:w="5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7EDA" w:rsidRDefault="006518FA" w:rsidP="006C7F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5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7EDA" w:rsidRDefault="006518FA" w:rsidP="00756F96">
            <w:pPr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>Konkursy przedmiotowe</w:t>
            </w:r>
          </w:p>
          <w:p w:rsidR="006518FA" w:rsidRPr="00997EDA" w:rsidRDefault="006518FA" w:rsidP="00756F96">
            <w:pPr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>organizowane przez Kuratorium Oświaty w Katowicach:</w:t>
            </w:r>
          </w:p>
          <w:p w:rsidR="006518FA" w:rsidRPr="00997EDA" w:rsidRDefault="006518FA" w:rsidP="006C7FA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>nazwiska laureatów,</w:t>
            </w:r>
          </w:p>
          <w:p w:rsidR="006518FA" w:rsidRPr="00997EDA" w:rsidRDefault="006518FA" w:rsidP="006C7FA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>nazwiska finalistów,</w:t>
            </w:r>
          </w:p>
          <w:p w:rsidR="006518FA" w:rsidRPr="00997EDA" w:rsidRDefault="006518FA" w:rsidP="006C7FA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>liczba uczestników II etapu</w:t>
            </w:r>
          </w:p>
          <w:p w:rsidR="006518FA" w:rsidRPr="00997EDA" w:rsidRDefault="006518FA" w:rsidP="003648C7">
            <w:pPr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 xml:space="preserve">      konkursu przedmiotowego</w:t>
            </w:r>
          </w:p>
        </w:tc>
        <w:tc>
          <w:tcPr>
            <w:tcW w:w="5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7EDA" w:rsidRDefault="006518FA" w:rsidP="00756F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8FA" w:rsidRPr="00997EDA" w:rsidTr="00146C42">
        <w:trPr>
          <w:jc w:val="center"/>
        </w:trPr>
        <w:tc>
          <w:tcPr>
            <w:tcW w:w="5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7EDA" w:rsidRDefault="006518FA" w:rsidP="006C7F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52D7" w:rsidRDefault="006518FA" w:rsidP="00756F96">
            <w:pPr>
              <w:rPr>
                <w:rFonts w:ascii="Arial" w:hAnsi="Arial" w:cs="Arial"/>
                <w:sz w:val="22"/>
                <w:szCs w:val="22"/>
              </w:rPr>
            </w:pPr>
            <w:r w:rsidRPr="009952D7">
              <w:rPr>
                <w:rFonts w:ascii="Arial" w:hAnsi="Arial" w:cs="Arial"/>
                <w:sz w:val="22"/>
                <w:szCs w:val="22"/>
              </w:rPr>
              <w:t>Konkursy i przeglądy wojewódzkie:</w:t>
            </w:r>
          </w:p>
          <w:p w:rsidR="006518FA" w:rsidRPr="009952D7" w:rsidRDefault="006518FA" w:rsidP="006C7FA9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952D7">
              <w:rPr>
                <w:rFonts w:ascii="Arial" w:hAnsi="Arial" w:cs="Arial"/>
                <w:sz w:val="22"/>
                <w:szCs w:val="22"/>
              </w:rPr>
              <w:t>sukcesy indywidualne,</w:t>
            </w:r>
          </w:p>
          <w:p w:rsidR="006518FA" w:rsidRPr="009952D7" w:rsidRDefault="006518FA" w:rsidP="003648C7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952D7">
              <w:rPr>
                <w:rFonts w:ascii="Arial" w:hAnsi="Arial" w:cs="Arial"/>
                <w:sz w:val="22"/>
                <w:szCs w:val="22"/>
              </w:rPr>
              <w:t>sukcesy zespołowe</w:t>
            </w:r>
          </w:p>
        </w:tc>
        <w:tc>
          <w:tcPr>
            <w:tcW w:w="5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397D" w:rsidRDefault="00945CCC" w:rsidP="009E5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Julita Duda </w:t>
            </w:r>
            <w:r w:rsidR="009E5622">
              <w:rPr>
                <w:rFonts w:ascii="Arial" w:hAnsi="Arial" w:cs="Arial"/>
                <w:sz w:val="22"/>
                <w:szCs w:val="22"/>
              </w:rPr>
              <w:t>II m.  w Wojewódzkim Konkursie Astronomicznym –kategoria plastyczna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945CCC" w:rsidRPr="009952D7" w:rsidRDefault="00945CCC" w:rsidP="009E5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Kornelia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Dreling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wyróżnienie </w:t>
            </w:r>
            <w:r w:rsidRPr="00945CCC">
              <w:rPr>
                <w:rFonts w:ascii="Arial" w:hAnsi="Arial" w:cs="Arial"/>
                <w:sz w:val="22"/>
                <w:szCs w:val="22"/>
              </w:rPr>
              <w:t>w Wojewódzkim Konkursie Astronomicznym –kategoria plastyczna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6518FA" w:rsidRPr="00997EDA" w:rsidTr="00146C42">
        <w:trPr>
          <w:jc w:val="center"/>
        </w:trPr>
        <w:tc>
          <w:tcPr>
            <w:tcW w:w="5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7EDA" w:rsidRDefault="006518FA" w:rsidP="006C7F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5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Default="006518FA" w:rsidP="00756F96">
            <w:pPr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 xml:space="preserve">Konkursy i przeglądy rejonowe </w:t>
            </w:r>
          </w:p>
          <w:p w:rsidR="006518FA" w:rsidRPr="00997EDA" w:rsidRDefault="006518FA" w:rsidP="00756F96">
            <w:pPr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>(o zasięgu regionalnym):</w:t>
            </w:r>
          </w:p>
          <w:p w:rsidR="006518FA" w:rsidRPr="00997EDA" w:rsidRDefault="006518FA" w:rsidP="006C7FA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>sukcesy indywidualne,</w:t>
            </w:r>
          </w:p>
          <w:p w:rsidR="006518FA" w:rsidRPr="00997EDA" w:rsidRDefault="006518FA" w:rsidP="003648C7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>sukcesy zespołowe</w:t>
            </w:r>
          </w:p>
        </w:tc>
        <w:tc>
          <w:tcPr>
            <w:tcW w:w="5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5E51" w:rsidRDefault="00F009AC" w:rsidP="00E42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Amelia Głowacka wyróżnienie w „Mały OKR”</w:t>
            </w:r>
          </w:p>
          <w:p w:rsidR="005627E4" w:rsidRDefault="005627E4" w:rsidP="00E42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Kalina Kowalik – II miejsce „Kolęda i Kartka </w:t>
            </w:r>
            <w:r w:rsidR="00376CCA">
              <w:rPr>
                <w:rFonts w:ascii="Arial" w:hAnsi="Arial" w:cs="Arial"/>
                <w:sz w:val="22"/>
                <w:szCs w:val="22"/>
              </w:rPr>
              <w:t>Bożonarodzeniowa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  <w:r w:rsidR="00B972A7">
              <w:rPr>
                <w:rFonts w:ascii="Arial" w:hAnsi="Arial" w:cs="Arial"/>
                <w:sz w:val="22"/>
                <w:szCs w:val="22"/>
              </w:rPr>
              <w:t xml:space="preserve"> kategoria muzyczna  klas 7-8</w:t>
            </w:r>
          </w:p>
          <w:p w:rsidR="00B972A7" w:rsidRPr="00B972A7" w:rsidRDefault="00B972A7" w:rsidP="00B972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Magdalena Sobczyk III miejsce” </w:t>
            </w:r>
            <w:r w:rsidRPr="00B972A7">
              <w:rPr>
                <w:rFonts w:ascii="Arial" w:hAnsi="Arial" w:cs="Arial"/>
                <w:color w:val="000000"/>
                <w:sz w:val="22"/>
                <w:szCs w:val="22"/>
              </w:rPr>
              <w:t xml:space="preserve"> Kolęda i Kartka </w:t>
            </w:r>
            <w:r w:rsidRPr="00B972A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Bożonarodzeniowa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  <w:r w:rsidRPr="00B972A7">
              <w:rPr>
                <w:rFonts w:ascii="Arial" w:hAnsi="Arial" w:cs="Arial"/>
                <w:color w:val="000000"/>
                <w:sz w:val="22"/>
                <w:szCs w:val="22"/>
              </w:rPr>
              <w:t xml:space="preserve"> w kat plastycznej przedszkola, </w:t>
            </w:r>
          </w:p>
          <w:p w:rsidR="00B972A7" w:rsidRDefault="00B972A7" w:rsidP="00B972A7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972A7">
              <w:rPr>
                <w:rFonts w:ascii="Arial" w:hAnsi="Arial" w:cs="Arial"/>
                <w:color w:val="000000"/>
                <w:sz w:val="22"/>
                <w:szCs w:val="22"/>
              </w:rPr>
              <w:t>Magdalena Sobczyk II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 miejsce</w:t>
            </w:r>
            <w:r w:rsidRPr="00B972A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„</w:t>
            </w:r>
            <w:r w:rsidRPr="00B972A7">
              <w:rPr>
                <w:rFonts w:ascii="Arial" w:hAnsi="Arial" w:cs="Arial"/>
                <w:color w:val="000000"/>
                <w:sz w:val="22"/>
                <w:szCs w:val="22"/>
              </w:rPr>
              <w:t>Kolęda i Kartka Bożonarodzeniowa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  <w:r w:rsidRPr="00B972A7">
              <w:rPr>
                <w:rFonts w:ascii="Arial" w:hAnsi="Arial" w:cs="Arial"/>
                <w:color w:val="000000"/>
                <w:sz w:val="22"/>
                <w:szCs w:val="22"/>
              </w:rPr>
              <w:t xml:space="preserve"> w kat muzycznej przedszkola, </w:t>
            </w:r>
          </w:p>
          <w:p w:rsidR="00B972A7" w:rsidRDefault="00B972A7" w:rsidP="00E424BE">
            <w:pPr>
              <w:rPr>
                <w:rFonts w:ascii="Arial" w:hAnsi="Arial" w:cs="Arial"/>
                <w:sz w:val="22"/>
                <w:szCs w:val="22"/>
              </w:rPr>
            </w:pPr>
          </w:p>
          <w:p w:rsidR="00B972A7" w:rsidRPr="00997EDA" w:rsidRDefault="00B972A7" w:rsidP="00E424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8FA" w:rsidRPr="00997EDA" w:rsidTr="00146C42">
        <w:trPr>
          <w:jc w:val="center"/>
        </w:trPr>
        <w:tc>
          <w:tcPr>
            <w:tcW w:w="5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7EDA" w:rsidRDefault="006518FA" w:rsidP="006C7F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35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7EDA" w:rsidRDefault="006518FA" w:rsidP="00756F96">
            <w:pPr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>Konkursy i przeglądy powiatowe:</w:t>
            </w:r>
          </w:p>
          <w:p w:rsidR="006518FA" w:rsidRPr="00997EDA" w:rsidRDefault="006518FA" w:rsidP="006C7FA9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>sukcesy indywidualne,</w:t>
            </w:r>
          </w:p>
          <w:p w:rsidR="006518FA" w:rsidRPr="00997EDA" w:rsidRDefault="006518FA" w:rsidP="003648C7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>sukcesy zespołowe</w:t>
            </w:r>
          </w:p>
        </w:tc>
        <w:tc>
          <w:tcPr>
            <w:tcW w:w="5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2A7" w:rsidRPr="00B972A7" w:rsidRDefault="00B972A7" w:rsidP="00B972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2A7">
              <w:rPr>
                <w:rFonts w:ascii="Arial" w:hAnsi="Arial" w:cs="Arial"/>
                <w:color w:val="000000"/>
                <w:sz w:val="22"/>
                <w:szCs w:val="22"/>
              </w:rPr>
              <w:t>Kalina Kowalik III m. w XXI Powiatowy konkurs języków obc</w:t>
            </w:r>
            <w:r w:rsidR="00CF127A">
              <w:rPr>
                <w:rFonts w:ascii="Arial" w:hAnsi="Arial" w:cs="Arial"/>
                <w:color w:val="000000"/>
                <w:sz w:val="22"/>
                <w:szCs w:val="22"/>
              </w:rPr>
              <w:t>ych w kategorii język niemiecki,</w:t>
            </w:r>
          </w:p>
          <w:p w:rsidR="00B972A7" w:rsidRPr="00B972A7" w:rsidRDefault="00B972A7" w:rsidP="00B972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2A7">
              <w:rPr>
                <w:rFonts w:ascii="Arial" w:hAnsi="Arial" w:cs="Arial"/>
                <w:color w:val="000000"/>
                <w:sz w:val="22"/>
                <w:szCs w:val="22"/>
              </w:rPr>
              <w:t>Kalina Kowalik 1 m. w XIII Powiatowy Konkurs Literacki dla uczniów klas 7. i 8. Powiatu Będziń</w:t>
            </w:r>
            <w:r w:rsidR="00CF127A">
              <w:rPr>
                <w:rFonts w:ascii="Arial" w:hAnsi="Arial" w:cs="Arial"/>
                <w:color w:val="000000"/>
                <w:sz w:val="22"/>
                <w:szCs w:val="22"/>
              </w:rPr>
              <w:t>skiego w kategorii j. niemiecki,</w:t>
            </w:r>
          </w:p>
          <w:p w:rsidR="00B972A7" w:rsidRPr="00B972A7" w:rsidRDefault="00B972A7" w:rsidP="00B972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2A7">
              <w:rPr>
                <w:rFonts w:ascii="Arial" w:hAnsi="Arial" w:cs="Arial"/>
                <w:color w:val="000000"/>
                <w:sz w:val="22"/>
                <w:szCs w:val="22"/>
              </w:rPr>
              <w:t>Nataniel Rak I m.  w Powiatowy Konkursu Języka Niemieckiego „</w:t>
            </w:r>
            <w:proofErr w:type="spellStart"/>
            <w:r w:rsidRPr="00B972A7">
              <w:rPr>
                <w:rFonts w:ascii="Arial" w:hAnsi="Arial" w:cs="Arial"/>
                <w:color w:val="000000"/>
                <w:sz w:val="22"/>
                <w:szCs w:val="22"/>
              </w:rPr>
              <w:t>Landeskunde</w:t>
            </w:r>
            <w:proofErr w:type="spellEnd"/>
            <w:r w:rsidRPr="00B972A7">
              <w:rPr>
                <w:rFonts w:ascii="Arial" w:hAnsi="Arial" w:cs="Arial"/>
                <w:color w:val="000000"/>
                <w:sz w:val="22"/>
                <w:szCs w:val="22"/>
              </w:rPr>
              <w:t>”,</w:t>
            </w:r>
          </w:p>
          <w:p w:rsidR="00B972A7" w:rsidRPr="00B972A7" w:rsidRDefault="00B972A7" w:rsidP="00B972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2A7">
              <w:rPr>
                <w:rFonts w:ascii="Arial" w:hAnsi="Arial" w:cs="Arial"/>
                <w:color w:val="000000"/>
                <w:sz w:val="22"/>
                <w:szCs w:val="22"/>
              </w:rPr>
              <w:t>Kalina Kowalik II m. w Powiatowy Konkursu Języka Niemieckiego „</w:t>
            </w:r>
            <w:proofErr w:type="spellStart"/>
            <w:r w:rsidRPr="00B972A7">
              <w:rPr>
                <w:rFonts w:ascii="Arial" w:hAnsi="Arial" w:cs="Arial"/>
                <w:color w:val="000000"/>
                <w:sz w:val="22"/>
                <w:szCs w:val="22"/>
              </w:rPr>
              <w:t>Landeskunde</w:t>
            </w:r>
            <w:proofErr w:type="spellEnd"/>
            <w:r w:rsidRPr="00B972A7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  <w:r w:rsidR="00CF127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B972A7" w:rsidRPr="00B972A7" w:rsidRDefault="00B972A7" w:rsidP="00B972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2A7">
              <w:rPr>
                <w:rFonts w:ascii="Arial" w:hAnsi="Arial" w:cs="Arial"/>
                <w:color w:val="000000"/>
                <w:sz w:val="22"/>
                <w:szCs w:val="22"/>
              </w:rPr>
              <w:t>Kacper Olesiński II m. w Powiatowy Konkursu Języka Niemieckiego „</w:t>
            </w:r>
            <w:proofErr w:type="spellStart"/>
            <w:r w:rsidRPr="00B972A7">
              <w:rPr>
                <w:rFonts w:ascii="Arial" w:hAnsi="Arial" w:cs="Arial"/>
                <w:color w:val="000000"/>
                <w:sz w:val="22"/>
                <w:szCs w:val="22"/>
              </w:rPr>
              <w:t>Landeskunde</w:t>
            </w:r>
            <w:proofErr w:type="spellEnd"/>
            <w:r w:rsidRPr="00B972A7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  <w:r w:rsidR="00CF127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B972A7" w:rsidRPr="00B972A7" w:rsidRDefault="00B972A7" w:rsidP="00B972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2A7">
              <w:rPr>
                <w:rFonts w:ascii="Arial" w:hAnsi="Arial" w:cs="Arial"/>
                <w:color w:val="000000"/>
                <w:sz w:val="22"/>
                <w:szCs w:val="22"/>
              </w:rPr>
              <w:t>Julianna Cichy III m. w Powiatowy Konkursu Języka Niemieckiego „</w:t>
            </w:r>
            <w:proofErr w:type="spellStart"/>
            <w:r w:rsidRPr="00B972A7">
              <w:rPr>
                <w:rFonts w:ascii="Arial" w:hAnsi="Arial" w:cs="Arial"/>
                <w:color w:val="000000"/>
                <w:sz w:val="22"/>
                <w:szCs w:val="22"/>
              </w:rPr>
              <w:t>Landeskunde</w:t>
            </w:r>
            <w:proofErr w:type="spellEnd"/>
            <w:r w:rsidRPr="00B972A7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  <w:r w:rsidR="00CF127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B972A7" w:rsidRDefault="00B972A7" w:rsidP="00B972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72A7">
              <w:rPr>
                <w:rFonts w:ascii="Arial" w:hAnsi="Arial" w:cs="Arial"/>
                <w:color w:val="000000"/>
                <w:sz w:val="22"/>
                <w:szCs w:val="22"/>
              </w:rPr>
              <w:t>Maria Sobczyk wyróżnienie  w Powiatowy Konkursu Języka Niemieckiego „</w:t>
            </w:r>
            <w:proofErr w:type="spellStart"/>
            <w:r w:rsidRPr="00B972A7">
              <w:rPr>
                <w:rFonts w:ascii="Arial" w:hAnsi="Arial" w:cs="Arial"/>
                <w:color w:val="000000"/>
                <w:sz w:val="22"/>
                <w:szCs w:val="22"/>
              </w:rPr>
              <w:t>Landeskunde</w:t>
            </w:r>
            <w:proofErr w:type="spellEnd"/>
            <w:r w:rsidRPr="00B972A7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  <w:r w:rsidR="00CF127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D40A97" w:rsidRPr="00B61CCF" w:rsidRDefault="00CF127A" w:rsidP="003022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Powiatowy Konkurs „Magia świąt” – I miejsce (drużyna z </w:t>
            </w:r>
            <w:r w:rsidR="009F1F81">
              <w:rPr>
                <w:rFonts w:ascii="Arial" w:hAnsi="Arial" w:cs="Arial"/>
                <w:color w:val="000000"/>
                <w:sz w:val="22"/>
                <w:szCs w:val="22"/>
              </w:rPr>
              <w:t>klas ósmych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).</w:t>
            </w:r>
          </w:p>
        </w:tc>
      </w:tr>
      <w:tr w:rsidR="006518FA" w:rsidRPr="00997EDA" w:rsidTr="00146C42">
        <w:trPr>
          <w:trHeight w:val="799"/>
          <w:jc w:val="center"/>
        </w:trPr>
        <w:tc>
          <w:tcPr>
            <w:tcW w:w="5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7EDA" w:rsidRDefault="006518FA" w:rsidP="006C7F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5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7EDA" w:rsidRDefault="006518FA" w:rsidP="00756F96">
            <w:pPr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>Konkursy i przeglądy miejskie:</w:t>
            </w:r>
          </w:p>
          <w:p w:rsidR="006518FA" w:rsidRPr="00997EDA" w:rsidRDefault="006518FA" w:rsidP="006C7FA9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>sukcesy indywidualne,</w:t>
            </w:r>
          </w:p>
          <w:p w:rsidR="006518FA" w:rsidRPr="00997EDA" w:rsidRDefault="006518FA" w:rsidP="003648C7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>sukcesy zespołowe</w:t>
            </w:r>
          </w:p>
        </w:tc>
        <w:tc>
          <w:tcPr>
            <w:tcW w:w="5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627E4" w:rsidRDefault="00376CCA" w:rsidP="003022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Konkurs wiedzy o Fryderyku</w:t>
            </w:r>
            <w:r w:rsidR="005627E4">
              <w:rPr>
                <w:rFonts w:ascii="Arial" w:hAnsi="Arial" w:cs="Arial"/>
                <w:sz w:val="22"/>
                <w:szCs w:val="22"/>
              </w:rPr>
              <w:t xml:space="preserve"> Chopinie – I miejsce drużynowo, II miejsce indywidualnie Maria Sobczyk</w:t>
            </w:r>
            <w:r w:rsidR="00B972A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846ECB" w:rsidRDefault="00945CCC" w:rsidP="003022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Lil</w:t>
            </w:r>
            <w:r w:rsidR="009556E9">
              <w:rPr>
                <w:rFonts w:ascii="Arial" w:hAnsi="Arial" w:cs="Arial"/>
                <w:sz w:val="22"/>
                <w:szCs w:val="22"/>
              </w:rPr>
              <w:t>iana</w:t>
            </w:r>
            <w:r>
              <w:rPr>
                <w:rFonts w:ascii="Arial" w:hAnsi="Arial" w:cs="Arial"/>
                <w:sz w:val="22"/>
                <w:szCs w:val="22"/>
              </w:rPr>
              <w:t xml:space="preserve"> Orzechowska </w:t>
            </w:r>
            <w:r w:rsidR="009E5622">
              <w:rPr>
                <w:rFonts w:ascii="Arial" w:hAnsi="Arial" w:cs="Arial"/>
                <w:sz w:val="22"/>
                <w:szCs w:val="22"/>
              </w:rPr>
              <w:t>I m. Międzyszkolny Konkurs Plastyczny „Jestem Malarzem”</w:t>
            </w:r>
            <w:r w:rsidR="00B126C0">
              <w:rPr>
                <w:rFonts w:ascii="Arial" w:hAnsi="Arial" w:cs="Arial"/>
                <w:sz w:val="22"/>
                <w:szCs w:val="22"/>
              </w:rPr>
              <w:t>,</w:t>
            </w:r>
            <w:r w:rsidR="009E56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D6073" w:rsidRDefault="00ED6073" w:rsidP="003022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Anna Gorzelak II m. </w:t>
            </w:r>
            <w:r w:rsidRPr="00ED6073">
              <w:rPr>
                <w:rFonts w:ascii="Arial" w:hAnsi="Arial" w:cs="Arial"/>
                <w:sz w:val="22"/>
                <w:szCs w:val="22"/>
              </w:rPr>
              <w:t xml:space="preserve">Międzyszkolny Konkurs Plastyczny „Jestem Malarzem” 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009AC" w:rsidRDefault="00F009AC" w:rsidP="003022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Amelia Głowacka III m. </w:t>
            </w:r>
            <w:r w:rsidRPr="00F009AC">
              <w:rPr>
                <w:rFonts w:ascii="Arial" w:hAnsi="Arial" w:cs="Arial"/>
                <w:sz w:val="22"/>
                <w:szCs w:val="22"/>
              </w:rPr>
              <w:t>. Międzyszkolny Konkurs Plastyczny „Jestem Malarzem” ,</w:t>
            </w:r>
          </w:p>
          <w:p w:rsidR="002F09DD" w:rsidRDefault="00C03C6B" w:rsidP="003022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Jakub Kasprzak II m. w</w:t>
            </w:r>
            <w:r w:rsidR="002F09DD">
              <w:rPr>
                <w:rFonts w:ascii="Arial" w:hAnsi="Arial" w:cs="Arial"/>
                <w:sz w:val="22"/>
                <w:szCs w:val="22"/>
              </w:rPr>
              <w:t xml:space="preserve"> Miejski Konkurs Ortograficzny kat. IV-VI</w:t>
            </w:r>
            <w:r w:rsidR="0091253F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ED6073" w:rsidRDefault="00ED6073" w:rsidP="003022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Igor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Liburski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II m. w Konkursie Mistrz Ortografii kat. klas 1-3, </w:t>
            </w:r>
          </w:p>
          <w:p w:rsidR="00B126C0" w:rsidRDefault="00B126C0" w:rsidP="003022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Aleksander Krzoska III m. </w:t>
            </w:r>
            <w:r w:rsidRPr="00B126C0">
              <w:rPr>
                <w:rFonts w:ascii="Arial" w:hAnsi="Arial" w:cs="Arial"/>
                <w:sz w:val="22"/>
                <w:szCs w:val="22"/>
              </w:rPr>
              <w:t xml:space="preserve">w Konkursie Mistrz Ortografii kat. klas </w:t>
            </w:r>
            <w:r>
              <w:rPr>
                <w:rFonts w:ascii="Arial" w:hAnsi="Arial" w:cs="Arial"/>
                <w:sz w:val="22"/>
                <w:szCs w:val="22"/>
              </w:rPr>
              <w:t>4-6</w:t>
            </w:r>
            <w:r w:rsidRPr="00B126C0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9556E9" w:rsidRDefault="009556E9" w:rsidP="003022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Liliana Orzechowska wyróżnienie Międzyszkolny K</w:t>
            </w:r>
            <w:r w:rsidR="00854E72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nkurs Języka Angielskiego dla uczniów klas 1-3,</w:t>
            </w:r>
          </w:p>
          <w:p w:rsidR="00B126C0" w:rsidRDefault="00B126C0" w:rsidP="003022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Maja Mu</w:t>
            </w:r>
            <w:r w:rsidR="00F04CCD">
              <w:rPr>
                <w:rFonts w:ascii="Arial" w:hAnsi="Arial" w:cs="Arial"/>
                <w:sz w:val="22"/>
                <w:szCs w:val="22"/>
              </w:rPr>
              <w:t xml:space="preserve">siał  wyróżnienie w „Małe Formy Teatralne”, </w:t>
            </w:r>
            <w:r w:rsidR="00854E72">
              <w:rPr>
                <w:rFonts w:ascii="Arial" w:hAnsi="Arial" w:cs="Arial"/>
                <w:sz w:val="22"/>
                <w:szCs w:val="22"/>
              </w:rPr>
              <w:t xml:space="preserve">Oliwia Baran, Alicja </w:t>
            </w:r>
            <w:proofErr w:type="spellStart"/>
            <w:r w:rsidR="00854E72">
              <w:rPr>
                <w:rFonts w:ascii="Arial" w:hAnsi="Arial" w:cs="Arial"/>
                <w:sz w:val="22"/>
                <w:szCs w:val="22"/>
              </w:rPr>
              <w:t>Kałwak</w:t>
            </w:r>
            <w:proofErr w:type="spellEnd"/>
            <w:r w:rsidR="00854E72">
              <w:rPr>
                <w:rFonts w:ascii="Arial" w:hAnsi="Arial" w:cs="Arial"/>
                <w:sz w:val="22"/>
                <w:szCs w:val="22"/>
              </w:rPr>
              <w:t xml:space="preserve"> II m. </w:t>
            </w:r>
            <w:r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854E72">
              <w:rPr>
                <w:rFonts w:ascii="Arial" w:hAnsi="Arial" w:cs="Arial"/>
                <w:sz w:val="22"/>
                <w:szCs w:val="22"/>
              </w:rPr>
              <w:t xml:space="preserve">Międzyszkolny Konkurs </w:t>
            </w:r>
            <w:r>
              <w:rPr>
                <w:rFonts w:ascii="Arial" w:hAnsi="Arial" w:cs="Arial"/>
                <w:sz w:val="22"/>
                <w:szCs w:val="22"/>
              </w:rPr>
              <w:t>Literacko-Czytelniczy „P</w:t>
            </w:r>
            <w:r w:rsidR="00CD1727">
              <w:rPr>
                <w:rFonts w:ascii="Arial" w:hAnsi="Arial" w:cs="Arial"/>
                <w:sz w:val="22"/>
                <w:szCs w:val="22"/>
              </w:rPr>
              <w:t>otyczki językowe”,</w:t>
            </w:r>
          </w:p>
          <w:p w:rsidR="0091253F" w:rsidRDefault="0091253F" w:rsidP="003022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III m. I cz. Żyję zdrowo na sportowo, </w:t>
            </w:r>
          </w:p>
          <w:p w:rsidR="0091253F" w:rsidRPr="00997EDA" w:rsidRDefault="0091253F" w:rsidP="003022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Wyróżnienie w II cz. Żyję zdrowo na sportowo,</w:t>
            </w:r>
          </w:p>
        </w:tc>
      </w:tr>
      <w:tr w:rsidR="006518FA" w:rsidRPr="00997EDA" w:rsidTr="00146C42">
        <w:trPr>
          <w:jc w:val="center"/>
        </w:trPr>
        <w:tc>
          <w:tcPr>
            <w:tcW w:w="959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7EDA" w:rsidRDefault="006518FA" w:rsidP="006C7F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7EDA">
              <w:rPr>
                <w:rFonts w:ascii="Arial" w:hAnsi="Arial" w:cs="Arial"/>
                <w:b/>
                <w:sz w:val="22"/>
                <w:szCs w:val="22"/>
              </w:rPr>
              <w:t>Informacja o szczególnie wartościowych przedsięwzięciach edukacyjnych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</w:t>
            </w:r>
            <w:r w:rsidRPr="00997EDA">
              <w:rPr>
                <w:rFonts w:ascii="Arial" w:hAnsi="Arial" w:cs="Arial"/>
                <w:b/>
                <w:sz w:val="22"/>
                <w:szCs w:val="22"/>
              </w:rPr>
              <w:t xml:space="preserve"> i wychowawczych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o wynikach pracy szkoły</w:t>
            </w:r>
          </w:p>
        </w:tc>
      </w:tr>
      <w:tr w:rsidR="006518FA" w:rsidRPr="00997EDA" w:rsidTr="00146C42">
        <w:trPr>
          <w:jc w:val="center"/>
        </w:trPr>
        <w:tc>
          <w:tcPr>
            <w:tcW w:w="5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7EDA" w:rsidRDefault="006518FA" w:rsidP="006C7F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5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7EDA" w:rsidRDefault="006518FA" w:rsidP="00E64F94">
            <w:pPr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 xml:space="preserve">Przedsięwzięcia edukacyjne                     i wychowawcze organizowane przez szkołę, a adresowane           do uczniów innych placówek </w:t>
            </w:r>
          </w:p>
        </w:tc>
        <w:tc>
          <w:tcPr>
            <w:tcW w:w="5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7AB6" w:rsidRDefault="00A83B3C" w:rsidP="002126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„Jestem malarzem” międzyszkolny konkurs plastyczny</w:t>
            </w:r>
            <w:r w:rsidR="00E7330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204C7" w:rsidRDefault="00E7330B" w:rsidP="002126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„Ja, Ty, My razem” warsztaty integracyjne,</w:t>
            </w:r>
          </w:p>
          <w:p w:rsidR="0091253F" w:rsidRDefault="00D0705B" w:rsidP="002126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Warsztaty plastyczno-integracyjne online </w:t>
            </w:r>
            <w:r w:rsidR="00B126C0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SP w Kętrzynie, Suchedniowie, Rokitnicy</w:t>
            </w:r>
            <w:r w:rsidR="00B126C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627E4" w:rsidRDefault="005627E4" w:rsidP="002126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Konkurs Twórczości Muzycznej i Plastycznej „Kolęda i kartka Bożonarodzeniowa” – wspólnie z PM6</w:t>
            </w:r>
          </w:p>
          <w:p w:rsidR="005627E4" w:rsidRDefault="005627E4" w:rsidP="002126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Olimpiada Sportowa Przedszkolaków – wspólnie z PM6</w:t>
            </w:r>
          </w:p>
          <w:p w:rsidR="00E7330B" w:rsidRPr="00997EDA" w:rsidRDefault="00E7330B" w:rsidP="002126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8FA" w:rsidRPr="00997EDA" w:rsidTr="00146C42">
        <w:trPr>
          <w:jc w:val="center"/>
        </w:trPr>
        <w:tc>
          <w:tcPr>
            <w:tcW w:w="5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7EDA" w:rsidRDefault="006518FA" w:rsidP="006C7F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lastRenderedPageBreak/>
              <w:t>9.</w:t>
            </w:r>
          </w:p>
        </w:tc>
        <w:tc>
          <w:tcPr>
            <w:tcW w:w="35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7EDA" w:rsidRDefault="006518FA" w:rsidP="00C07964">
            <w:pPr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>Przedsięwzięcia edukacyjne                     i wychowawcze organizowane przez szkołę dla własnych uczniów i środowiska</w:t>
            </w:r>
          </w:p>
        </w:tc>
        <w:tc>
          <w:tcPr>
            <w:tcW w:w="5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126FF" w:rsidRDefault="00A83B3C" w:rsidP="002155E0">
            <w:pPr>
              <w:suppressAutoHyphens/>
              <w:snapToGrid w:val="0"/>
              <w:spacing w:line="276" w:lineRule="auto"/>
              <w:ind w:left="17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„Chłopiec w czerwonych spodenkach” - przedstawienie z okazji Światowych Dni Autyzmu</w:t>
            </w:r>
            <w:r w:rsidR="00B126C0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204C7" w:rsidRDefault="000D503A" w:rsidP="000204C7">
            <w:pPr>
              <w:suppressAutoHyphens/>
              <w:snapToGrid w:val="0"/>
              <w:spacing w:line="276" w:lineRule="auto"/>
              <w:ind w:left="17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„Łamańce językowe. Kocham Język Polski!”</w:t>
            </w:r>
            <w:r w:rsidR="00B126C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warsztaty z okazji </w:t>
            </w:r>
            <w:r w:rsidRPr="000D503A">
              <w:rPr>
                <w:rFonts w:ascii="Arial" w:hAnsi="Arial" w:cs="Arial"/>
                <w:sz w:val="22"/>
                <w:szCs w:val="22"/>
              </w:rPr>
              <w:t>Międzynarodow</w:t>
            </w:r>
            <w:r>
              <w:rPr>
                <w:rFonts w:ascii="Arial" w:hAnsi="Arial" w:cs="Arial"/>
                <w:sz w:val="22"/>
                <w:szCs w:val="22"/>
              </w:rPr>
              <w:t xml:space="preserve">ego </w:t>
            </w:r>
            <w:r w:rsidRPr="000D503A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nia</w:t>
            </w:r>
            <w:r w:rsidR="000204C7">
              <w:rPr>
                <w:rFonts w:ascii="Arial" w:hAnsi="Arial" w:cs="Arial"/>
                <w:sz w:val="22"/>
                <w:szCs w:val="22"/>
              </w:rPr>
              <w:t xml:space="preserve"> Języka Ojczystego,</w:t>
            </w:r>
          </w:p>
          <w:p w:rsidR="00B3733D" w:rsidRDefault="000D503A" w:rsidP="000D503A">
            <w:pPr>
              <w:suppressAutoHyphens/>
              <w:snapToGrid w:val="0"/>
              <w:spacing w:line="276" w:lineRule="auto"/>
              <w:ind w:left="17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„Jurta emocji” warsztaty</w:t>
            </w:r>
            <w:r w:rsidR="00B3733D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91253F" w:rsidRDefault="0091253F" w:rsidP="000D503A">
            <w:pPr>
              <w:suppressAutoHyphens/>
              <w:snapToGrid w:val="0"/>
              <w:spacing w:line="276" w:lineRule="auto"/>
              <w:ind w:left="17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„My i nasze emocje” – warsztaty,</w:t>
            </w:r>
          </w:p>
          <w:p w:rsidR="0091253F" w:rsidRDefault="0091253F" w:rsidP="000D503A">
            <w:pPr>
              <w:suppressAutoHyphens/>
              <w:snapToGrid w:val="0"/>
              <w:spacing w:line="276" w:lineRule="auto"/>
              <w:ind w:left="17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„Integracja” – warsztaty,</w:t>
            </w:r>
          </w:p>
          <w:p w:rsidR="00B126C0" w:rsidRDefault="00B126C0" w:rsidP="000D503A">
            <w:pPr>
              <w:suppressAutoHyphens/>
              <w:snapToGrid w:val="0"/>
              <w:spacing w:line="276" w:lineRule="auto"/>
              <w:ind w:left="178"/>
              <w:rPr>
                <w:rFonts w:ascii="Arial" w:hAnsi="Arial" w:cs="Arial"/>
                <w:sz w:val="22"/>
                <w:szCs w:val="22"/>
              </w:rPr>
            </w:pPr>
            <w:r w:rsidRPr="00B126C0">
              <w:rPr>
                <w:rFonts w:ascii="Arial" w:hAnsi="Arial" w:cs="Arial"/>
                <w:sz w:val="22"/>
                <w:szCs w:val="22"/>
              </w:rPr>
              <w:t>„Tydzień Mózgu” – warsztaty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9556E9" w:rsidRDefault="00F06331" w:rsidP="00E7330B">
            <w:pPr>
              <w:suppressAutoHyphens/>
              <w:snapToGrid w:val="0"/>
              <w:spacing w:line="276" w:lineRule="auto"/>
              <w:ind w:left="17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Żywa lekcja przyrody – gady,</w:t>
            </w:r>
          </w:p>
          <w:p w:rsidR="00F06331" w:rsidRDefault="00F06331" w:rsidP="00E7330B">
            <w:pPr>
              <w:suppressAutoHyphens/>
              <w:snapToGrid w:val="0"/>
              <w:spacing w:line="276" w:lineRule="auto"/>
              <w:ind w:left="17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Żywa lekcja historii – rycerze, </w:t>
            </w:r>
          </w:p>
          <w:p w:rsidR="0091253F" w:rsidRDefault="0091253F" w:rsidP="0091253F">
            <w:pPr>
              <w:suppressAutoHyphens/>
              <w:snapToGrid w:val="0"/>
              <w:spacing w:line="276" w:lineRule="auto"/>
              <w:ind w:left="17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Tydzień Świadomości Dysleksji, Dzień Patrona, Dzień Postaci z Bajek, Dzień Kolorowej Skarpetki, Dzień Praw Dziecka, Dzień Pszczoły, </w:t>
            </w:r>
            <w:r w:rsidR="004E6833">
              <w:rPr>
                <w:rFonts w:ascii="Arial" w:hAnsi="Arial" w:cs="Arial"/>
                <w:sz w:val="22"/>
                <w:szCs w:val="22"/>
              </w:rPr>
              <w:t xml:space="preserve">Dzień Dziecka, Dzień Kobiet, Dzień Chłopaka, spotkania opłatkowe, Mikołajki, </w:t>
            </w:r>
            <w:r w:rsidR="00C03C6B">
              <w:rPr>
                <w:rFonts w:ascii="Arial" w:hAnsi="Arial" w:cs="Arial"/>
                <w:sz w:val="22"/>
                <w:szCs w:val="22"/>
              </w:rPr>
              <w:t xml:space="preserve">Dzień Matki, Dzień Biblioterapii, </w:t>
            </w:r>
            <w:r w:rsidR="00B126C0" w:rsidRPr="00B126C0">
              <w:rPr>
                <w:rFonts w:ascii="Arial" w:hAnsi="Arial" w:cs="Arial"/>
                <w:sz w:val="22"/>
                <w:szCs w:val="22"/>
              </w:rPr>
              <w:t>„Dzień bez Przekleństw”, „Dzień Dobra”, Tydzień Zdrowia, Tydzień Bez Cukru,</w:t>
            </w:r>
          </w:p>
          <w:p w:rsidR="0091253F" w:rsidRDefault="0091253F" w:rsidP="0091253F">
            <w:pPr>
              <w:suppressAutoHyphens/>
              <w:snapToGrid w:val="0"/>
              <w:spacing w:line="276" w:lineRule="auto"/>
              <w:ind w:left="17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„Moja Marzanna” – szkolny konkurs plastyczno-techniczny, </w:t>
            </w:r>
          </w:p>
          <w:p w:rsidR="00B126C0" w:rsidRDefault="00B126C0" w:rsidP="0091253F">
            <w:pPr>
              <w:suppressAutoHyphens/>
              <w:snapToGrid w:val="0"/>
              <w:spacing w:line="276" w:lineRule="auto"/>
              <w:ind w:left="178"/>
              <w:rPr>
                <w:rFonts w:ascii="Arial" w:hAnsi="Arial" w:cs="Arial"/>
                <w:sz w:val="22"/>
                <w:szCs w:val="22"/>
              </w:rPr>
            </w:pPr>
            <w:r w:rsidRPr="00B126C0">
              <w:rPr>
                <w:rFonts w:ascii="Arial" w:hAnsi="Arial" w:cs="Arial"/>
                <w:sz w:val="22"/>
                <w:szCs w:val="22"/>
              </w:rPr>
              <w:t>„Stop Wulgaryzmom!” konkurs plastyczny,</w:t>
            </w:r>
          </w:p>
          <w:p w:rsidR="00B3733D" w:rsidRDefault="00B3733D" w:rsidP="000D503A">
            <w:pPr>
              <w:suppressAutoHyphens/>
              <w:snapToGrid w:val="0"/>
              <w:spacing w:line="276" w:lineRule="auto"/>
              <w:ind w:left="17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„</w:t>
            </w:r>
            <w:r w:rsidR="00223076">
              <w:rPr>
                <w:rFonts w:ascii="Arial" w:hAnsi="Arial" w:cs="Arial"/>
                <w:sz w:val="22"/>
                <w:szCs w:val="22"/>
              </w:rPr>
              <w:t xml:space="preserve">Z łaciną na co dzień czyli </w:t>
            </w:r>
            <w:r>
              <w:rPr>
                <w:rFonts w:ascii="Arial" w:hAnsi="Arial" w:cs="Arial"/>
                <w:sz w:val="22"/>
                <w:szCs w:val="22"/>
              </w:rPr>
              <w:t>Sentencje Łacińskie</w:t>
            </w:r>
            <w:r w:rsidR="00223076">
              <w:rPr>
                <w:rFonts w:ascii="Arial" w:hAnsi="Arial" w:cs="Arial"/>
                <w:sz w:val="22"/>
                <w:szCs w:val="22"/>
              </w:rPr>
              <w:t xml:space="preserve"> w Oryginale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  <w:r w:rsidR="00223076">
              <w:rPr>
                <w:rFonts w:ascii="Arial" w:hAnsi="Arial" w:cs="Arial"/>
                <w:sz w:val="22"/>
                <w:szCs w:val="22"/>
              </w:rPr>
              <w:t xml:space="preserve"> konkurs szkolny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91253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3733D" w:rsidRDefault="00B3733D" w:rsidP="000D503A">
            <w:pPr>
              <w:suppressAutoHyphens/>
              <w:snapToGrid w:val="0"/>
              <w:spacing w:line="276" w:lineRule="auto"/>
              <w:ind w:left="17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Szkolny Konkurs Ortograficzny,</w:t>
            </w:r>
          </w:p>
          <w:p w:rsidR="00F61BA0" w:rsidRDefault="00F61BA0" w:rsidP="000D503A">
            <w:pPr>
              <w:suppressAutoHyphens/>
              <w:snapToGrid w:val="0"/>
              <w:spacing w:line="276" w:lineRule="auto"/>
              <w:ind w:left="17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„Mistrz Poprawnej Polszczyzny” szkolny konkurs polonistyczny</w:t>
            </w:r>
            <w:r w:rsidR="00223076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223076" w:rsidRDefault="00223076" w:rsidP="000D503A">
            <w:pPr>
              <w:suppressAutoHyphens/>
              <w:snapToGrid w:val="0"/>
              <w:spacing w:line="276" w:lineRule="auto"/>
              <w:ind w:left="17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„Konkurs Piosenki Obcojęzycznej” konkurs szkolny</w:t>
            </w:r>
          </w:p>
          <w:p w:rsidR="000D503A" w:rsidRDefault="00B3733D" w:rsidP="000D503A">
            <w:pPr>
              <w:suppressAutoHyphens/>
              <w:snapToGrid w:val="0"/>
              <w:spacing w:line="276" w:lineRule="auto"/>
              <w:ind w:left="17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„Szeleszczący Język Polski”</w:t>
            </w:r>
            <w:r w:rsidR="000D503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szkolny konkurs plastyczny,</w:t>
            </w:r>
          </w:p>
          <w:p w:rsidR="00B3733D" w:rsidRDefault="00B3733D" w:rsidP="000D503A">
            <w:pPr>
              <w:suppressAutoHyphens/>
              <w:snapToGrid w:val="0"/>
              <w:spacing w:line="276" w:lineRule="auto"/>
              <w:ind w:left="17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„W świecie synonimów, homonimów, antonimów” szkolny konkurs plastyczny,</w:t>
            </w:r>
          </w:p>
          <w:p w:rsidR="00B3733D" w:rsidRDefault="00B3733D" w:rsidP="000D503A">
            <w:pPr>
              <w:suppressAutoHyphens/>
              <w:snapToGrid w:val="0"/>
              <w:spacing w:line="276" w:lineRule="auto"/>
              <w:ind w:left="17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„Metafora rządzi światem” </w:t>
            </w:r>
            <w:r w:rsidRPr="00B3733D">
              <w:rPr>
                <w:rFonts w:ascii="Arial" w:hAnsi="Arial" w:cs="Arial"/>
                <w:sz w:val="22"/>
                <w:szCs w:val="22"/>
              </w:rPr>
              <w:t>szkolny konkurs plastyczny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9556E9" w:rsidRDefault="009556E9" w:rsidP="000D503A">
            <w:pPr>
              <w:suppressAutoHyphens/>
              <w:snapToGrid w:val="0"/>
              <w:spacing w:line="276" w:lineRule="auto"/>
              <w:ind w:left="17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„Kraje anglosaskie” konkurs plastyczny,</w:t>
            </w:r>
          </w:p>
          <w:p w:rsidR="00B3733D" w:rsidRDefault="00B3733D" w:rsidP="000D503A">
            <w:pPr>
              <w:suppressAutoHyphens/>
              <w:snapToGrid w:val="0"/>
              <w:spacing w:line="276" w:lineRule="auto"/>
              <w:ind w:left="17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„Stworki stylistyczne”</w:t>
            </w:r>
            <w:r>
              <w:t xml:space="preserve"> </w:t>
            </w:r>
            <w:r w:rsidRPr="00B3733D">
              <w:rPr>
                <w:rFonts w:ascii="Arial" w:hAnsi="Arial" w:cs="Arial"/>
                <w:sz w:val="22"/>
                <w:szCs w:val="22"/>
              </w:rPr>
              <w:t>szkolny konkurs plastyczny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2F09DD" w:rsidRDefault="00B3733D" w:rsidP="000D503A">
            <w:pPr>
              <w:suppressAutoHyphens/>
              <w:snapToGrid w:val="0"/>
              <w:spacing w:line="276" w:lineRule="auto"/>
              <w:ind w:left="17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„S</w:t>
            </w:r>
            <w:r w:rsidR="002F09DD">
              <w:rPr>
                <w:rFonts w:ascii="Arial" w:hAnsi="Arial" w:cs="Arial"/>
                <w:sz w:val="22"/>
                <w:szCs w:val="22"/>
              </w:rPr>
              <w:t>uk</w:t>
            </w:r>
            <w:r>
              <w:rPr>
                <w:rFonts w:ascii="Arial" w:hAnsi="Arial" w:cs="Arial"/>
                <w:sz w:val="22"/>
                <w:szCs w:val="22"/>
              </w:rPr>
              <w:t>ienka dla Jej Wysokości P</w:t>
            </w:r>
            <w:r w:rsidR="002F09DD">
              <w:rPr>
                <w:rFonts w:ascii="Arial" w:hAnsi="Arial" w:cs="Arial"/>
                <w:sz w:val="22"/>
                <w:szCs w:val="22"/>
              </w:rPr>
              <w:t>oprawn</w:t>
            </w:r>
            <w:r>
              <w:rPr>
                <w:rFonts w:ascii="Arial" w:hAnsi="Arial" w:cs="Arial"/>
                <w:sz w:val="22"/>
                <w:szCs w:val="22"/>
              </w:rPr>
              <w:t>ości Ję</w:t>
            </w:r>
            <w:r w:rsidR="002F09DD">
              <w:rPr>
                <w:rFonts w:ascii="Arial" w:hAnsi="Arial" w:cs="Arial"/>
                <w:sz w:val="22"/>
                <w:szCs w:val="22"/>
              </w:rPr>
              <w:t>zykowej”</w:t>
            </w:r>
            <w:r w:rsidR="002F09DD">
              <w:t xml:space="preserve"> </w:t>
            </w:r>
            <w:r w:rsidR="002F09DD" w:rsidRPr="002F09DD">
              <w:rPr>
                <w:rFonts w:ascii="Arial" w:hAnsi="Arial" w:cs="Arial"/>
                <w:sz w:val="22"/>
                <w:szCs w:val="22"/>
              </w:rPr>
              <w:t>szkolny konkurs plastyczny</w:t>
            </w:r>
            <w:r w:rsidR="002F09DD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2F09DD" w:rsidRDefault="002F09DD" w:rsidP="000D503A">
            <w:pPr>
              <w:suppressAutoHyphens/>
              <w:snapToGrid w:val="0"/>
              <w:spacing w:line="276" w:lineRule="auto"/>
              <w:ind w:left="17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Szkolny Konkurs Wiedzy o Stanisławie Staszicu, </w:t>
            </w:r>
          </w:p>
          <w:p w:rsidR="00B3733D" w:rsidRDefault="002F09DD" w:rsidP="002F09DD">
            <w:pPr>
              <w:suppressAutoHyphens/>
              <w:snapToGrid w:val="0"/>
              <w:spacing w:line="276" w:lineRule="auto"/>
              <w:ind w:left="17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„Za siódmą górą, za siódmym lasem….” szkolny konkurs literacki </w:t>
            </w:r>
            <w:r w:rsidR="00223076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223076" w:rsidRPr="002400C7" w:rsidRDefault="00223076" w:rsidP="00F06331">
            <w:pPr>
              <w:suppressAutoHyphens/>
              <w:snapToGrid w:val="0"/>
              <w:spacing w:line="276" w:lineRule="auto"/>
              <w:ind w:left="17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Wycieczka do Katowic</w:t>
            </w:r>
            <w:r w:rsidR="00CD172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na wystawę dzieł Van Gogha,</w:t>
            </w:r>
            <w:r w:rsidR="00F063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1727">
              <w:rPr>
                <w:rFonts w:ascii="Arial" w:hAnsi="Arial" w:cs="Arial"/>
                <w:sz w:val="22"/>
                <w:szCs w:val="22"/>
              </w:rPr>
              <w:t xml:space="preserve"> wycieczka do Pszczyny</w:t>
            </w:r>
            <w:r w:rsidR="006C2423">
              <w:rPr>
                <w:rFonts w:ascii="Arial" w:hAnsi="Arial" w:cs="Arial"/>
                <w:sz w:val="22"/>
                <w:szCs w:val="22"/>
              </w:rPr>
              <w:t>,</w:t>
            </w:r>
            <w:r w:rsidR="00CD172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wycieczka do Złotego Potoku, </w:t>
            </w:r>
            <w:r w:rsidR="006C2423">
              <w:rPr>
                <w:rFonts w:ascii="Arial" w:hAnsi="Arial" w:cs="Arial"/>
                <w:sz w:val="22"/>
                <w:szCs w:val="22"/>
              </w:rPr>
              <w:t xml:space="preserve">wycieczka do kolejkowa w Gliwicach, </w:t>
            </w:r>
            <w:r>
              <w:rPr>
                <w:rFonts w:ascii="Arial" w:hAnsi="Arial" w:cs="Arial"/>
                <w:sz w:val="22"/>
                <w:szCs w:val="22"/>
              </w:rPr>
              <w:t>wycieczka do Smolenia</w:t>
            </w:r>
            <w:r w:rsidR="000204C7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wycieczka do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Jump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Max-Parku Trampolin, </w:t>
            </w:r>
            <w:r w:rsidR="00024674">
              <w:rPr>
                <w:rFonts w:ascii="Arial" w:hAnsi="Arial" w:cs="Arial"/>
                <w:sz w:val="22"/>
                <w:szCs w:val="22"/>
              </w:rPr>
              <w:t xml:space="preserve">wycieczka do Planetarium w Chorzowie, </w:t>
            </w:r>
            <w:r w:rsidR="006C2423">
              <w:rPr>
                <w:rFonts w:ascii="Arial" w:hAnsi="Arial" w:cs="Arial"/>
                <w:sz w:val="22"/>
                <w:szCs w:val="22"/>
              </w:rPr>
              <w:t>wycieczka do U</w:t>
            </w:r>
            <w:r w:rsidR="00F06331">
              <w:rPr>
                <w:rFonts w:ascii="Arial" w:hAnsi="Arial" w:cs="Arial"/>
                <w:sz w:val="22"/>
                <w:szCs w:val="22"/>
              </w:rPr>
              <w:t xml:space="preserve">stronia, </w:t>
            </w:r>
            <w:r w:rsidR="00F04CCD">
              <w:rPr>
                <w:rFonts w:ascii="Arial" w:hAnsi="Arial" w:cs="Arial"/>
                <w:sz w:val="22"/>
                <w:szCs w:val="22"/>
              </w:rPr>
              <w:t xml:space="preserve">wycieczka do </w:t>
            </w:r>
            <w:proofErr w:type="spellStart"/>
            <w:r w:rsidR="00F04CCD">
              <w:rPr>
                <w:rFonts w:ascii="Arial" w:hAnsi="Arial" w:cs="Arial"/>
                <w:sz w:val="22"/>
                <w:szCs w:val="22"/>
              </w:rPr>
              <w:t>Twings</w:t>
            </w:r>
            <w:proofErr w:type="spellEnd"/>
            <w:r w:rsidR="00F04CC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04CCD">
              <w:rPr>
                <w:rFonts w:ascii="Arial" w:hAnsi="Arial" w:cs="Arial"/>
                <w:sz w:val="22"/>
                <w:szCs w:val="22"/>
              </w:rPr>
              <w:t>Peak</w:t>
            </w:r>
            <w:proofErr w:type="spellEnd"/>
            <w:r w:rsidR="00F04CCD">
              <w:rPr>
                <w:rFonts w:ascii="Arial" w:hAnsi="Arial" w:cs="Arial"/>
                <w:sz w:val="22"/>
                <w:szCs w:val="22"/>
              </w:rPr>
              <w:t xml:space="preserve"> w Żorach, </w:t>
            </w:r>
            <w:r>
              <w:rPr>
                <w:rFonts w:ascii="Arial" w:hAnsi="Arial" w:cs="Arial"/>
                <w:sz w:val="22"/>
                <w:szCs w:val="22"/>
              </w:rPr>
              <w:t xml:space="preserve">wyjścia do Teatru Dzieci Zagłębia,  </w:t>
            </w:r>
            <w:r w:rsidR="006C2423">
              <w:rPr>
                <w:rFonts w:ascii="Arial" w:hAnsi="Arial" w:cs="Arial"/>
                <w:sz w:val="22"/>
                <w:szCs w:val="22"/>
              </w:rPr>
              <w:t xml:space="preserve">Teatru Zagłębia, </w:t>
            </w:r>
            <w:r w:rsidR="000204C7">
              <w:rPr>
                <w:rFonts w:ascii="Arial" w:hAnsi="Arial" w:cs="Arial"/>
                <w:sz w:val="22"/>
                <w:szCs w:val="22"/>
              </w:rPr>
              <w:t xml:space="preserve">do Miasteczka Ruchu Drogowego, </w:t>
            </w:r>
            <w:r>
              <w:rPr>
                <w:rFonts w:ascii="Arial" w:hAnsi="Arial" w:cs="Arial"/>
                <w:sz w:val="22"/>
                <w:szCs w:val="22"/>
              </w:rPr>
              <w:t>do kina Helios, na plażę miejską.</w:t>
            </w:r>
          </w:p>
        </w:tc>
      </w:tr>
      <w:tr w:rsidR="006518FA" w:rsidRPr="00997EDA" w:rsidTr="00146C42">
        <w:trPr>
          <w:jc w:val="center"/>
        </w:trPr>
        <w:tc>
          <w:tcPr>
            <w:tcW w:w="5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7EDA" w:rsidRDefault="006518FA" w:rsidP="006C7F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7EDA" w:rsidRDefault="006518FA" w:rsidP="003648C7">
            <w:pPr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>Realizowane w danym roku szkolnym innowacje                        i programy autorskie</w:t>
            </w:r>
          </w:p>
        </w:tc>
        <w:tc>
          <w:tcPr>
            <w:tcW w:w="5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Default="00E7330B" w:rsidP="005712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„Jurta emocji” </w:t>
            </w:r>
            <w:r w:rsidR="0091253F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innowacja</w:t>
            </w:r>
          </w:p>
          <w:p w:rsidR="0091253F" w:rsidRDefault="0091253F" w:rsidP="005712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„Postaw na Żyrafę” </w:t>
            </w:r>
            <w:r w:rsidR="009556E9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innowacja</w:t>
            </w:r>
          </w:p>
          <w:p w:rsidR="009556E9" w:rsidRPr="00997EDA" w:rsidRDefault="009556E9" w:rsidP="005712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„ Program profilaktyki zachowań ryzykownych dla </w:t>
            </w:r>
            <w:r w:rsidR="00B61CCF">
              <w:rPr>
                <w:rFonts w:ascii="Arial" w:hAnsi="Arial" w:cs="Arial"/>
                <w:sz w:val="22"/>
                <w:szCs w:val="22"/>
              </w:rPr>
              <w:br/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SP nr 4 w Będzinie”</w:t>
            </w:r>
          </w:p>
        </w:tc>
      </w:tr>
      <w:tr w:rsidR="006518FA" w:rsidRPr="00997EDA" w:rsidTr="00146C42">
        <w:trPr>
          <w:jc w:val="center"/>
        </w:trPr>
        <w:tc>
          <w:tcPr>
            <w:tcW w:w="5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7EDA" w:rsidRDefault="006518FA" w:rsidP="006C7F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5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7EDA" w:rsidRDefault="006518FA" w:rsidP="003648C7">
            <w:pPr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>Udział i realizacja programów europejskich, ogólnopolskich                        i innych</w:t>
            </w:r>
          </w:p>
        </w:tc>
        <w:tc>
          <w:tcPr>
            <w:tcW w:w="5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833" w:rsidRDefault="004E6833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„Rowerowy Maj”,</w:t>
            </w:r>
          </w:p>
          <w:p w:rsidR="004E6833" w:rsidRDefault="004E6833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„Piękna Nasza Polska Cała”, </w:t>
            </w:r>
            <w:r w:rsidR="00F06331">
              <w:rPr>
                <w:rFonts w:ascii="Arial" w:hAnsi="Arial" w:cs="Arial"/>
                <w:sz w:val="22"/>
                <w:szCs w:val="22"/>
              </w:rPr>
              <w:t>Znamię znam je”,</w:t>
            </w:r>
          </w:p>
          <w:p w:rsidR="00F06331" w:rsidRDefault="00F06331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„Weź nie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smoguj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weź oddychaj”,</w:t>
            </w:r>
          </w:p>
          <w:p w:rsidR="000204C7" w:rsidRDefault="000204C7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„#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czytanienapolanie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”,</w:t>
            </w:r>
          </w:p>
          <w:p w:rsidR="00B126C0" w:rsidRDefault="00B126C0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„Krokus” Muzeum Galicja,</w:t>
            </w:r>
          </w:p>
          <w:p w:rsidR="00D0705B" w:rsidRDefault="00D0705B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„Lepsza Szkoła”</w:t>
            </w:r>
            <w:r w:rsidR="00B972A7">
              <w:rPr>
                <w:rFonts w:ascii="Arial" w:hAnsi="Arial" w:cs="Arial"/>
                <w:sz w:val="22"/>
                <w:szCs w:val="22"/>
              </w:rPr>
              <w:t>, „Uczym</w:t>
            </w:r>
            <w:r w:rsidR="00F009AC">
              <w:rPr>
                <w:rFonts w:ascii="Arial" w:hAnsi="Arial" w:cs="Arial"/>
                <w:sz w:val="22"/>
                <w:szCs w:val="22"/>
              </w:rPr>
              <w:t>y Dzieci Programować”,</w:t>
            </w:r>
          </w:p>
          <w:p w:rsidR="004E6833" w:rsidRDefault="004E6833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„Mam uczucia, mam marzenia, mam autyzm”, </w:t>
            </w:r>
          </w:p>
          <w:p w:rsidR="000204C7" w:rsidRDefault="004E6833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5CCC">
              <w:rPr>
                <w:rFonts w:ascii="Arial" w:hAnsi="Arial" w:cs="Arial"/>
                <w:sz w:val="22"/>
                <w:szCs w:val="22"/>
              </w:rPr>
              <w:t>„Ciekawscy drugoklasiści. Ile wiedzy zmieści się w głowie”</w:t>
            </w:r>
            <w:r w:rsidR="000204C7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024674" w:rsidRDefault="000204C7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„Nie czas na nudę”  w ramach „Zachowaj Trzeźwy Umysł”, </w:t>
            </w:r>
          </w:p>
          <w:p w:rsidR="00024674" w:rsidRPr="00024674" w:rsidRDefault="00024674" w:rsidP="00024674">
            <w:pPr>
              <w:rPr>
                <w:rFonts w:ascii="Arial" w:hAnsi="Arial" w:cs="Arial"/>
                <w:sz w:val="22"/>
                <w:szCs w:val="22"/>
              </w:rPr>
            </w:pPr>
            <w:r w:rsidRPr="00024674">
              <w:rPr>
                <w:rFonts w:ascii="Arial" w:hAnsi="Arial" w:cs="Arial"/>
                <w:sz w:val="22"/>
                <w:szCs w:val="22"/>
              </w:rPr>
              <w:t xml:space="preserve"> „ Razem przez cztery pory roku”</w:t>
            </w:r>
          </w:p>
          <w:p w:rsidR="004D6DB2" w:rsidRDefault="00024674" w:rsidP="00024674">
            <w:pPr>
              <w:rPr>
                <w:rFonts w:ascii="Arial" w:hAnsi="Arial" w:cs="Arial"/>
                <w:sz w:val="22"/>
                <w:szCs w:val="22"/>
              </w:rPr>
            </w:pPr>
            <w:r w:rsidRPr="00024674">
              <w:rPr>
                <w:rFonts w:ascii="Arial" w:hAnsi="Arial" w:cs="Arial"/>
                <w:sz w:val="22"/>
                <w:szCs w:val="22"/>
              </w:rPr>
              <w:t>„(</w:t>
            </w:r>
            <w:proofErr w:type="spellStart"/>
            <w:r w:rsidRPr="00024674">
              <w:rPr>
                <w:rFonts w:ascii="Arial" w:hAnsi="Arial" w:cs="Arial"/>
                <w:sz w:val="22"/>
                <w:szCs w:val="22"/>
              </w:rPr>
              <w:t>Grafo</w:t>
            </w:r>
            <w:proofErr w:type="spellEnd"/>
            <w:r w:rsidRPr="00024674">
              <w:rPr>
                <w:rFonts w:ascii="Arial" w:hAnsi="Arial" w:cs="Arial"/>
                <w:sz w:val="22"/>
                <w:szCs w:val="22"/>
              </w:rPr>
              <w:t>)motoryka dla języka”</w:t>
            </w:r>
          </w:p>
          <w:p w:rsidR="000D503A" w:rsidRDefault="00945CCC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„Kubusiowi Przyjaciele Natury”</w:t>
            </w:r>
          </w:p>
          <w:p w:rsidR="00945CCC" w:rsidRDefault="000D503A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„Międzynarodowy Dzień Języka Ojczystego”</w:t>
            </w:r>
            <w:r w:rsidR="00945C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330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E7330B" w:rsidRDefault="00E7330B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Christmas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Cards Exchange” platforma e –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Twinning</w:t>
            </w:r>
            <w:proofErr w:type="spellEnd"/>
          </w:p>
          <w:p w:rsidR="00E7330B" w:rsidRDefault="00E7330B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„Karta dla Polski”</w:t>
            </w:r>
          </w:p>
          <w:p w:rsidR="00E7330B" w:rsidRDefault="00B972A7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„Tydzień Uczniowskiej Sup</w:t>
            </w:r>
            <w:r w:rsidR="00E7330B">
              <w:rPr>
                <w:rFonts w:ascii="Arial" w:hAnsi="Arial" w:cs="Arial"/>
                <w:sz w:val="22"/>
                <w:szCs w:val="22"/>
              </w:rPr>
              <w:t>er Mocy”,</w:t>
            </w:r>
          </w:p>
          <w:p w:rsidR="00E7330B" w:rsidRDefault="00E7330B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„Ocalimy Świat” – Cała Polska Czyta Dzieciom, </w:t>
            </w:r>
          </w:p>
          <w:p w:rsidR="00E7330B" w:rsidRDefault="00E7330B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Interdyscyplinarny Projekt Edukacyjny Migowy dla Dzieci, </w:t>
            </w:r>
          </w:p>
          <w:p w:rsidR="00E7330B" w:rsidRDefault="00E7330B" w:rsidP="00E733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„Emocja”, „Akcja Kocham Słyszeć”, </w:t>
            </w:r>
          </w:p>
          <w:p w:rsidR="00E7330B" w:rsidRDefault="00E7330B" w:rsidP="00E733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„Rok Wisławy Szymborskiej”,</w:t>
            </w:r>
          </w:p>
          <w:p w:rsidR="00E7330B" w:rsidRDefault="00E7330B" w:rsidP="00E733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„Jesteśmy z Wami niebieskimi motylami”</w:t>
            </w:r>
            <w:r w:rsidR="000204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03C6B" w:rsidRDefault="000204C7" w:rsidP="00E733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Akademia Bezpiecznego Puchatka</w:t>
            </w:r>
            <w:r w:rsidR="00C03C6B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0204C7" w:rsidRPr="00997EDA" w:rsidRDefault="00C03C6B" w:rsidP="00E733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Klimat dla Młodych,</w:t>
            </w:r>
          </w:p>
        </w:tc>
      </w:tr>
      <w:tr w:rsidR="006518FA" w:rsidRPr="00997EDA" w:rsidTr="00146C42">
        <w:trPr>
          <w:jc w:val="center"/>
        </w:trPr>
        <w:tc>
          <w:tcPr>
            <w:tcW w:w="5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7EDA" w:rsidRDefault="006518FA" w:rsidP="006C7F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 xml:space="preserve">12. </w:t>
            </w:r>
          </w:p>
        </w:tc>
        <w:tc>
          <w:tcPr>
            <w:tcW w:w="35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7EDA" w:rsidRDefault="006518FA" w:rsidP="003648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Indywidualne osiągnięcia </w:t>
            </w:r>
            <w:r w:rsidRPr="00997EDA">
              <w:rPr>
                <w:rFonts w:ascii="Arial" w:hAnsi="Arial" w:cs="Arial"/>
                <w:sz w:val="22"/>
                <w:szCs w:val="22"/>
              </w:rPr>
              <w:t xml:space="preserve"> nauczycieli</w:t>
            </w:r>
            <w:r>
              <w:rPr>
                <w:rFonts w:ascii="Arial" w:hAnsi="Arial" w:cs="Arial"/>
                <w:sz w:val="22"/>
                <w:szCs w:val="22"/>
              </w:rPr>
              <w:t xml:space="preserve"> – nagrody, certyfikaty, publikacje itp.</w:t>
            </w:r>
          </w:p>
        </w:tc>
        <w:tc>
          <w:tcPr>
            <w:tcW w:w="5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Default="000D503A" w:rsidP="000D5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Urszula Kwapisz autorski przekład baśni kazachskich  „Baśnie Orientalne”</w:t>
            </w:r>
            <w:r w:rsidR="00B3733D">
              <w:rPr>
                <w:rFonts w:ascii="Arial" w:hAnsi="Arial" w:cs="Arial"/>
                <w:sz w:val="22"/>
                <w:szCs w:val="22"/>
              </w:rPr>
              <w:t xml:space="preserve"> wyd. </w:t>
            </w:r>
            <w:proofErr w:type="spellStart"/>
            <w:r w:rsidR="00B3733D">
              <w:rPr>
                <w:rFonts w:ascii="Arial" w:hAnsi="Arial" w:cs="Arial"/>
                <w:sz w:val="22"/>
                <w:szCs w:val="22"/>
              </w:rPr>
              <w:t>R</w:t>
            </w:r>
            <w:r w:rsidR="0091253F">
              <w:rPr>
                <w:rFonts w:ascii="Arial" w:hAnsi="Arial" w:cs="Arial"/>
                <w:sz w:val="22"/>
                <w:szCs w:val="22"/>
              </w:rPr>
              <w:t>idero</w:t>
            </w:r>
            <w:proofErr w:type="spellEnd"/>
          </w:p>
          <w:p w:rsidR="00B3733D" w:rsidRDefault="00B3733D" w:rsidP="000D5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Urszula Kwapisz „Jak uczyć gramatyki języka  polskiego obcokrajowców” wyd. Kurier Nauczycielski,</w:t>
            </w:r>
          </w:p>
          <w:p w:rsidR="000D503A" w:rsidRDefault="00B3733D" w:rsidP="000D5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</w:t>
            </w:r>
            <w:r w:rsidR="000D503A" w:rsidRPr="000D503A">
              <w:rPr>
                <w:rFonts w:ascii="Arial" w:hAnsi="Arial" w:cs="Arial"/>
                <w:sz w:val="22"/>
                <w:szCs w:val="22"/>
              </w:rPr>
              <w:t>tyna Kita</w:t>
            </w:r>
            <w:r>
              <w:rPr>
                <w:rFonts w:ascii="Arial" w:hAnsi="Arial" w:cs="Arial"/>
                <w:sz w:val="22"/>
                <w:szCs w:val="22"/>
              </w:rPr>
              <w:t xml:space="preserve"> autorskie ilustracje do „Baśni Orientalnych” wyd. </w:t>
            </w:r>
            <w:proofErr w:type="spellStart"/>
            <w:r w:rsidR="0091253F">
              <w:rPr>
                <w:rFonts w:ascii="Arial" w:hAnsi="Arial" w:cs="Arial"/>
                <w:sz w:val="22"/>
                <w:szCs w:val="22"/>
              </w:rPr>
              <w:t>Ridero</w:t>
            </w:r>
            <w:proofErr w:type="spellEnd"/>
            <w:r w:rsidR="000204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204C7" w:rsidRPr="00997EDA" w:rsidRDefault="000204C7" w:rsidP="000D50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8FA" w:rsidRPr="00997EDA" w:rsidTr="00146C42">
        <w:trPr>
          <w:jc w:val="center"/>
        </w:trPr>
        <w:tc>
          <w:tcPr>
            <w:tcW w:w="5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7EDA" w:rsidRDefault="006518FA" w:rsidP="006C7F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5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7EDA" w:rsidRDefault="006518FA" w:rsidP="003648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Aktywna w</w:t>
            </w:r>
            <w:r w:rsidRPr="00997EDA">
              <w:rPr>
                <w:rFonts w:ascii="Arial" w:hAnsi="Arial" w:cs="Arial"/>
                <w:sz w:val="22"/>
                <w:szCs w:val="22"/>
              </w:rPr>
              <w:t xml:space="preserve">spółpraca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Pr="00997EDA">
              <w:rPr>
                <w:rFonts w:ascii="Arial" w:hAnsi="Arial" w:cs="Arial"/>
                <w:sz w:val="22"/>
                <w:szCs w:val="22"/>
              </w:rPr>
              <w:t>z instytucjami, stowarzyszeniami                           i organizacjami</w:t>
            </w:r>
          </w:p>
        </w:tc>
        <w:tc>
          <w:tcPr>
            <w:tcW w:w="5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Default="004E6833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Muzeum Śląskie w Katowicach, </w:t>
            </w:r>
          </w:p>
          <w:p w:rsidR="00D0705B" w:rsidRDefault="004E6833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Filharmonia w Katowicach,</w:t>
            </w:r>
            <w:r w:rsidR="00D070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0705B" w:rsidRDefault="00D0705B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Miejska i Powiatowa Biblioteka w Będzinie,</w:t>
            </w:r>
          </w:p>
          <w:p w:rsidR="00D0705B" w:rsidRDefault="00D0705B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Powiatowa Komenda Policji w Będzinie, </w:t>
            </w:r>
          </w:p>
          <w:p w:rsidR="009556E9" w:rsidRDefault="00D0705B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Powiatowa Poradnia Pedagogiczna Psychologiczna w Będzinie,</w:t>
            </w:r>
          </w:p>
          <w:p w:rsidR="009556E9" w:rsidRDefault="009556E9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Ośrodek Wspierania Dziecka i Rodziny, </w:t>
            </w:r>
          </w:p>
          <w:p w:rsidR="00D0705B" w:rsidRDefault="009556E9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MOPS, Kompas, </w:t>
            </w:r>
            <w:r w:rsidR="00F009AC">
              <w:rPr>
                <w:rFonts w:ascii="Arial" w:hAnsi="Arial" w:cs="Arial"/>
                <w:sz w:val="22"/>
                <w:szCs w:val="22"/>
              </w:rPr>
              <w:t xml:space="preserve">Wydział Rodzinny </w:t>
            </w:r>
            <w:r>
              <w:rPr>
                <w:rFonts w:ascii="Arial" w:hAnsi="Arial" w:cs="Arial"/>
                <w:sz w:val="22"/>
                <w:szCs w:val="22"/>
              </w:rPr>
              <w:t>Sąd</w:t>
            </w:r>
            <w:r w:rsidR="00F009AC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 Rejonow</w:t>
            </w:r>
            <w:r w:rsidR="00F009AC">
              <w:rPr>
                <w:rFonts w:ascii="Arial" w:hAnsi="Arial" w:cs="Arial"/>
                <w:sz w:val="22"/>
                <w:szCs w:val="22"/>
              </w:rPr>
              <w:t>ego</w:t>
            </w:r>
            <w:r>
              <w:rPr>
                <w:rFonts w:ascii="Arial" w:hAnsi="Arial" w:cs="Arial"/>
                <w:sz w:val="22"/>
                <w:szCs w:val="22"/>
              </w:rPr>
              <w:t>, Świetlica Środowiskowa</w:t>
            </w:r>
            <w:r w:rsidR="00B126C0">
              <w:rPr>
                <w:rFonts w:ascii="Arial" w:hAnsi="Arial" w:cs="Arial"/>
                <w:sz w:val="22"/>
                <w:szCs w:val="22"/>
              </w:rPr>
              <w:t>,</w:t>
            </w:r>
            <w:r w:rsidR="00D070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E6833" w:rsidRDefault="00D0705B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Dom Dziecka w Sarnowie i w Sosnowcu, </w:t>
            </w:r>
            <w:r w:rsidR="004E68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204C7" w:rsidRPr="00997EDA" w:rsidRDefault="00B126C0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Caritas D</w:t>
            </w:r>
            <w:r w:rsidR="000204C7">
              <w:rPr>
                <w:rFonts w:ascii="Arial" w:hAnsi="Arial" w:cs="Arial"/>
                <w:sz w:val="22"/>
                <w:szCs w:val="22"/>
              </w:rPr>
              <w:t>iecezji Sosnowieckiej</w:t>
            </w:r>
          </w:p>
        </w:tc>
      </w:tr>
      <w:tr w:rsidR="006518FA" w:rsidRPr="00997EDA" w:rsidTr="00146C42">
        <w:trPr>
          <w:jc w:val="center"/>
        </w:trPr>
        <w:tc>
          <w:tcPr>
            <w:tcW w:w="5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7EDA" w:rsidRDefault="006518FA" w:rsidP="006C7F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5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7EDA" w:rsidRDefault="006518FA" w:rsidP="003648C7">
            <w:pPr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 xml:space="preserve">Certyfikaty, tytuły uzyskane </w:t>
            </w:r>
            <w:r>
              <w:rPr>
                <w:rFonts w:ascii="Arial" w:hAnsi="Arial" w:cs="Arial"/>
                <w:sz w:val="22"/>
                <w:szCs w:val="22"/>
              </w:rPr>
              <w:t xml:space="preserve"> przez szkołę w danym </w:t>
            </w:r>
            <w:r w:rsidRPr="00997EDA">
              <w:rPr>
                <w:rFonts w:ascii="Arial" w:hAnsi="Arial" w:cs="Arial"/>
                <w:sz w:val="22"/>
                <w:szCs w:val="22"/>
              </w:rPr>
              <w:t>roku szkolnym</w:t>
            </w:r>
          </w:p>
        </w:tc>
        <w:tc>
          <w:tcPr>
            <w:tcW w:w="5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Default="00945CCC" w:rsidP="00945C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Certyfikat dla 16 osób za udział w projekcie  „Forum kadry włączającej województwa śląskiego”</w:t>
            </w:r>
            <w:r w:rsidR="00B126C0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B126C0" w:rsidRDefault="00B126C0" w:rsidP="00945CCC">
            <w:pPr>
              <w:rPr>
                <w:rFonts w:ascii="Arial" w:hAnsi="Arial" w:cs="Arial"/>
                <w:sz w:val="22"/>
                <w:szCs w:val="22"/>
              </w:rPr>
            </w:pPr>
            <w:r w:rsidRPr="00B126C0">
              <w:rPr>
                <w:rFonts w:ascii="Arial" w:hAnsi="Arial" w:cs="Arial"/>
                <w:sz w:val="22"/>
                <w:szCs w:val="22"/>
              </w:rPr>
              <w:t>Certyfikat Akademia Bezpiecznego Puchatka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B126C0" w:rsidRDefault="00B126C0" w:rsidP="00945C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Dyplom </w:t>
            </w:r>
          </w:p>
          <w:p w:rsidR="00B61CCF" w:rsidRDefault="00B61CCF" w:rsidP="00945CCC">
            <w:pPr>
              <w:rPr>
                <w:rFonts w:ascii="Arial" w:hAnsi="Arial" w:cs="Arial"/>
                <w:sz w:val="22"/>
                <w:szCs w:val="22"/>
              </w:rPr>
            </w:pPr>
          </w:p>
          <w:p w:rsidR="00B61CCF" w:rsidRPr="00997EDA" w:rsidRDefault="00B61CCF" w:rsidP="00945C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8FA" w:rsidRPr="00997EDA" w:rsidTr="00146C42">
        <w:trPr>
          <w:jc w:val="center"/>
        </w:trPr>
        <w:tc>
          <w:tcPr>
            <w:tcW w:w="5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7EDA" w:rsidRDefault="006518FA" w:rsidP="006C7F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lastRenderedPageBreak/>
              <w:t>15.</w:t>
            </w:r>
          </w:p>
        </w:tc>
        <w:tc>
          <w:tcPr>
            <w:tcW w:w="35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7EDA" w:rsidRDefault="006518FA" w:rsidP="00495E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Wyniki egzaminu</w:t>
            </w:r>
            <w:r w:rsidRPr="00997EDA">
              <w:rPr>
                <w:rFonts w:ascii="Arial" w:hAnsi="Arial" w:cs="Arial"/>
                <w:sz w:val="22"/>
                <w:szCs w:val="22"/>
              </w:rPr>
              <w:t xml:space="preserve"> zewnętrznego</w:t>
            </w:r>
          </w:p>
        </w:tc>
        <w:tc>
          <w:tcPr>
            <w:tcW w:w="5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7F0028" w:rsidRDefault="006518FA" w:rsidP="00756F9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6518FA" w:rsidRPr="00997EDA" w:rsidTr="00146C42">
        <w:trPr>
          <w:jc w:val="center"/>
        </w:trPr>
        <w:tc>
          <w:tcPr>
            <w:tcW w:w="5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7EDA" w:rsidRDefault="006518FA" w:rsidP="006C7F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5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Default="006518FA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Frekwencja uczniów w danym roku szkolnym:</w:t>
            </w:r>
          </w:p>
          <w:p w:rsidR="006518FA" w:rsidRDefault="006518FA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klasy I-III SP</w:t>
            </w:r>
          </w:p>
          <w:p w:rsidR="006518FA" w:rsidRDefault="006518FA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klasy IV-VI SP</w:t>
            </w:r>
          </w:p>
          <w:p w:rsidR="006518FA" w:rsidRPr="00997EDA" w:rsidRDefault="006518FA" w:rsidP="00146C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c) klasy VII-VIII SP</w:t>
            </w:r>
          </w:p>
        </w:tc>
        <w:tc>
          <w:tcPr>
            <w:tcW w:w="5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332E" w:rsidRDefault="00A2332E" w:rsidP="00756F96">
            <w:pPr>
              <w:rPr>
                <w:rFonts w:ascii="Arial" w:hAnsi="Arial" w:cs="Arial"/>
                <w:sz w:val="22"/>
                <w:szCs w:val="22"/>
              </w:rPr>
            </w:pPr>
          </w:p>
          <w:p w:rsidR="00A87808" w:rsidRDefault="00A87808" w:rsidP="00756F96">
            <w:pPr>
              <w:rPr>
                <w:rFonts w:ascii="Arial" w:hAnsi="Arial" w:cs="Arial"/>
                <w:sz w:val="22"/>
                <w:szCs w:val="22"/>
              </w:rPr>
            </w:pPr>
          </w:p>
          <w:p w:rsidR="00A87808" w:rsidRDefault="00A87808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82,9%</w:t>
            </w:r>
          </w:p>
          <w:p w:rsidR="00534F70" w:rsidRDefault="00A87808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84%</w:t>
            </w:r>
          </w:p>
          <w:p w:rsidR="00A87808" w:rsidRPr="00997EDA" w:rsidRDefault="00A87808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76,8%</w:t>
            </w:r>
          </w:p>
        </w:tc>
      </w:tr>
      <w:tr w:rsidR="006518FA" w:rsidRPr="00997EDA" w:rsidTr="00146C42">
        <w:trPr>
          <w:jc w:val="center"/>
        </w:trPr>
        <w:tc>
          <w:tcPr>
            <w:tcW w:w="5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7EDA" w:rsidRDefault="006518FA" w:rsidP="006C7F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 xml:space="preserve">17. </w:t>
            </w:r>
          </w:p>
        </w:tc>
        <w:tc>
          <w:tcPr>
            <w:tcW w:w="35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Default="006518FA" w:rsidP="00CE3A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Wyniki klasyfikacji uczniów:</w:t>
            </w:r>
          </w:p>
          <w:p w:rsidR="006518FA" w:rsidRDefault="006518FA" w:rsidP="004934E9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procent uczniów klas IV-VI SP</w:t>
            </w:r>
          </w:p>
          <w:p w:rsidR="006518FA" w:rsidRDefault="006518FA" w:rsidP="00C23E9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 średnią powyżej 5,0</w:t>
            </w:r>
          </w:p>
          <w:p w:rsidR="006518FA" w:rsidRDefault="006518FA" w:rsidP="004934E9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procent uczniów klas IV-VI SP</w:t>
            </w:r>
          </w:p>
          <w:p w:rsidR="006518FA" w:rsidRDefault="006518FA" w:rsidP="00C23E9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 średnią poniżej 3,0</w:t>
            </w:r>
          </w:p>
          <w:p w:rsidR="006518FA" w:rsidRPr="00AC030A" w:rsidRDefault="006518FA" w:rsidP="00AC030A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AC030A">
              <w:rPr>
                <w:rFonts w:ascii="Arial" w:hAnsi="Arial" w:cs="Arial"/>
                <w:sz w:val="22"/>
                <w:szCs w:val="22"/>
              </w:rPr>
              <w:t>procent uczniów klas VII-VIII SP ze średnią powyżej 5,0</w:t>
            </w:r>
          </w:p>
          <w:p w:rsidR="006518FA" w:rsidRPr="00AC030A" w:rsidRDefault="006518FA" w:rsidP="00AC030A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AC030A">
              <w:rPr>
                <w:rFonts w:ascii="Arial" w:hAnsi="Arial" w:cs="Arial"/>
                <w:sz w:val="22"/>
                <w:szCs w:val="22"/>
              </w:rPr>
              <w:t>procent uczniów klas VII-VIII SP ze średnią poniżej 3,0</w:t>
            </w:r>
          </w:p>
          <w:p w:rsidR="006518FA" w:rsidRPr="00997EDA" w:rsidRDefault="006518FA" w:rsidP="004934E9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procent uczniów niepromowanych</w:t>
            </w:r>
          </w:p>
        </w:tc>
        <w:tc>
          <w:tcPr>
            <w:tcW w:w="5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Default="006518FA" w:rsidP="00756F96">
            <w:pPr>
              <w:rPr>
                <w:rFonts w:ascii="Arial" w:hAnsi="Arial" w:cs="Arial"/>
                <w:sz w:val="22"/>
                <w:szCs w:val="22"/>
              </w:rPr>
            </w:pPr>
          </w:p>
          <w:p w:rsidR="00980A46" w:rsidRDefault="00980A46" w:rsidP="00756F96">
            <w:pPr>
              <w:rPr>
                <w:rFonts w:ascii="Arial" w:hAnsi="Arial" w:cs="Arial"/>
                <w:sz w:val="22"/>
                <w:szCs w:val="22"/>
              </w:rPr>
            </w:pPr>
          </w:p>
          <w:p w:rsidR="00980A46" w:rsidRDefault="00980A46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19,7%</w:t>
            </w:r>
          </w:p>
          <w:p w:rsidR="00980A46" w:rsidRDefault="00980A46" w:rsidP="00756F96">
            <w:pPr>
              <w:rPr>
                <w:rFonts w:ascii="Arial" w:hAnsi="Arial" w:cs="Arial"/>
                <w:sz w:val="22"/>
                <w:szCs w:val="22"/>
              </w:rPr>
            </w:pPr>
          </w:p>
          <w:p w:rsidR="00980A46" w:rsidRDefault="00980A46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2,8%</w:t>
            </w:r>
          </w:p>
          <w:p w:rsidR="00980A46" w:rsidRDefault="00980A46" w:rsidP="00756F96">
            <w:pPr>
              <w:rPr>
                <w:rFonts w:ascii="Arial" w:hAnsi="Arial" w:cs="Arial"/>
                <w:sz w:val="22"/>
                <w:szCs w:val="22"/>
              </w:rPr>
            </w:pPr>
          </w:p>
          <w:p w:rsidR="00980A46" w:rsidRDefault="00980A46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18,8%</w:t>
            </w:r>
          </w:p>
          <w:p w:rsidR="00980A46" w:rsidRDefault="00980A46" w:rsidP="00756F96">
            <w:pPr>
              <w:rPr>
                <w:rFonts w:ascii="Arial" w:hAnsi="Arial" w:cs="Arial"/>
                <w:sz w:val="22"/>
                <w:szCs w:val="22"/>
              </w:rPr>
            </w:pPr>
          </w:p>
          <w:p w:rsidR="00980A46" w:rsidRDefault="00980A46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18,7%</w:t>
            </w:r>
          </w:p>
          <w:p w:rsidR="00980A46" w:rsidRDefault="00980A46" w:rsidP="00756F96">
            <w:pPr>
              <w:rPr>
                <w:rFonts w:ascii="Arial" w:hAnsi="Arial" w:cs="Arial"/>
                <w:sz w:val="22"/>
                <w:szCs w:val="22"/>
              </w:rPr>
            </w:pPr>
          </w:p>
          <w:p w:rsidR="00980A46" w:rsidRPr="00997EDA" w:rsidRDefault="00980A46" w:rsidP="00756F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1,2%</w:t>
            </w:r>
          </w:p>
        </w:tc>
      </w:tr>
      <w:tr w:rsidR="006518FA" w:rsidRPr="00997EDA" w:rsidTr="00146C42">
        <w:trPr>
          <w:jc w:val="center"/>
        </w:trPr>
        <w:tc>
          <w:tcPr>
            <w:tcW w:w="5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7EDA" w:rsidRDefault="006518FA" w:rsidP="00C520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>18.</w:t>
            </w:r>
          </w:p>
          <w:p w:rsidR="006518FA" w:rsidRPr="00997EDA" w:rsidRDefault="006518FA" w:rsidP="006C7F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52D7" w:rsidRDefault="006518FA" w:rsidP="00CE3AAF">
            <w:pPr>
              <w:rPr>
                <w:rFonts w:ascii="Arial" w:hAnsi="Arial" w:cs="Arial"/>
                <w:sz w:val="22"/>
                <w:szCs w:val="22"/>
              </w:rPr>
            </w:pPr>
            <w:r w:rsidRPr="009952D7">
              <w:rPr>
                <w:rFonts w:ascii="Arial" w:hAnsi="Arial" w:cs="Arial"/>
                <w:sz w:val="22"/>
                <w:szCs w:val="22"/>
              </w:rPr>
              <w:t>Analiza strony internetowej szkoły</w:t>
            </w:r>
          </w:p>
        </w:tc>
        <w:tc>
          <w:tcPr>
            <w:tcW w:w="5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52D7" w:rsidRDefault="00767E72" w:rsidP="00767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Zawiera komplet informacji o działalności szkoły, w </w:t>
            </w:r>
            <w:r w:rsidR="006C2423">
              <w:rPr>
                <w:rFonts w:ascii="Arial" w:hAnsi="Arial" w:cs="Arial"/>
                <w:sz w:val="22"/>
                <w:szCs w:val="22"/>
              </w:rPr>
              <w:t>tym podstawowe dokumenty szkoły. Strona</w:t>
            </w:r>
            <w:r>
              <w:rPr>
                <w:rFonts w:ascii="Arial" w:hAnsi="Arial" w:cs="Arial"/>
                <w:sz w:val="22"/>
                <w:szCs w:val="22"/>
              </w:rPr>
              <w:t xml:space="preserve">  jest na bieżąco aktualizowana, funkcjonują specjalne zakładki min. dla uczniów, rodziców, nauczycieli; promowane są osiągniecia uczniów.</w:t>
            </w:r>
          </w:p>
        </w:tc>
      </w:tr>
      <w:tr w:rsidR="006518FA" w:rsidRPr="00997EDA" w:rsidTr="00146C42">
        <w:trPr>
          <w:jc w:val="center"/>
        </w:trPr>
        <w:tc>
          <w:tcPr>
            <w:tcW w:w="5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7EDA" w:rsidRDefault="006518FA" w:rsidP="00C520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35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52D7" w:rsidRDefault="006518FA" w:rsidP="00CE3AAF">
            <w:pPr>
              <w:rPr>
                <w:rFonts w:ascii="Arial" w:hAnsi="Arial" w:cs="Arial"/>
                <w:sz w:val="22"/>
                <w:szCs w:val="22"/>
              </w:rPr>
            </w:pPr>
            <w:r w:rsidRPr="009952D7">
              <w:rPr>
                <w:rFonts w:ascii="Arial" w:hAnsi="Arial" w:cs="Arial"/>
                <w:sz w:val="22"/>
                <w:szCs w:val="22"/>
              </w:rPr>
              <w:t xml:space="preserve">Dziennik elektroniczny </w:t>
            </w:r>
          </w:p>
        </w:tc>
        <w:tc>
          <w:tcPr>
            <w:tcW w:w="5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52D7" w:rsidRDefault="00767E72" w:rsidP="00495E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Obejmuje dziennik klasowe, zajęć innych, specjalistów, biblioteki, świetlicy szkolnej; kontrola prowadzona jest na bieżąco; służy do przekazywania informacji między szkołą a rodzicami uczniów.</w:t>
            </w:r>
          </w:p>
        </w:tc>
      </w:tr>
      <w:tr w:rsidR="006518FA" w:rsidRPr="00997EDA" w:rsidTr="00146C42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7EDA" w:rsidRDefault="006518FA" w:rsidP="00CE3A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155E0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518FA" w:rsidRPr="00997EDA" w:rsidRDefault="006518FA" w:rsidP="00CE3A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8FA" w:rsidRPr="00997EDA" w:rsidRDefault="006518FA" w:rsidP="00E64F94">
            <w:pPr>
              <w:rPr>
                <w:rFonts w:ascii="Arial" w:hAnsi="Arial" w:cs="Arial"/>
                <w:sz w:val="22"/>
                <w:szCs w:val="22"/>
              </w:rPr>
            </w:pPr>
            <w:r w:rsidRPr="00997EDA">
              <w:rPr>
                <w:rFonts w:ascii="Arial" w:hAnsi="Arial" w:cs="Arial"/>
                <w:sz w:val="22"/>
                <w:szCs w:val="22"/>
              </w:rPr>
              <w:t xml:space="preserve">Osiągnięcia dyrektora                      w zarządzaniu placówką, inicjatywy służące poprawie warunków wychowania                          i nauczania, pozyskiwanie środków zewnętrznych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24CB" w:rsidRPr="00997EDA" w:rsidRDefault="002F6460" w:rsidP="00CE3A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Remont hali sportowej, renowacja wewnętrznej sieci komputerowej i monitoringu zewnętrznego, malowanie sal</w:t>
            </w:r>
            <w:r w:rsidR="006C2423">
              <w:rPr>
                <w:rFonts w:ascii="Arial" w:hAnsi="Arial" w:cs="Arial"/>
                <w:sz w:val="22"/>
                <w:szCs w:val="22"/>
              </w:rPr>
              <w:t xml:space="preserve"> lekcyjnych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B51DE">
              <w:rPr>
                <w:rFonts w:ascii="Arial" w:hAnsi="Arial" w:cs="Arial"/>
                <w:sz w:val="22"/>
                <w:szCs w:val="22"/>
              </w:rPr>
              <w:t xml:space="preserve">remont sanitariatów, pozyskanie czujnika pomiaru jakości powietrza, </w:t>
            </w:r>
            <w:r>
              <w:rPr>
                <w:rFonts w:ascii="Arial" w:hAnsi="Arial" w:cs="Arial"/>
                <w:sz w:val="22"/>
                <w:szCs w:val="22"/>
              </w:rPr>
              <w:t xml:space="preserve">zakup mebli </w:t>
            </w:r>
            <w:r w:rsidR="006C2423">
              <w:rPr>
                <w:rFonts w:ascii="Arial" w:hAnsi="Arial" w:cs="Arial"/>
                <w:sz w:val="22"/>
                <w:szCs w:val="22"/>
              </w:rPr>
              <w:t>szkolnych, pomocy dydaktycznych, sprzętu komputerowego;</w:t>
            </w:r>
            <w:r>
              <w:rPr>
                <w:rFonts w:ascii="Arial" w:hAnsi="Arial" w:cs="Arial"/>
                <w:sz w:val="22"/>
                <w:szCs w:val="22"/>
              </w:rPr>
              <w:t xml:space="preserve"> pozyskanie sponsorów do organizacji imprez środowiskowych</w:t>
            </w:r>
            <w:r w:rsidR="006C24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756F96" w:rsidRPr="009952D7" w:rsidRDefault="003022DB" w:rsidP="009952D7">
      <w:r>
        <w:tab/>
      </w:r>
      <w:r>
        <w:tab/>
      </w:r>
    </w:p>
    <w:p w:rsidR="006C2423" w:rsidRDefault="0030179D" w:rsidP="00756F96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756F96" w:rsidRPr="0030179D">
        <w:rPr>
          <w:rFonts w:ascii="Arial" w:hAnsi="Arial" w:cs="Arial"/>
          <w:sz w:val="20"/>
          <w:szCs w:val="20"/>
        </w:rPr>
        <w:t xml:space="preserve">       </w:t>
      </w:r>
    </w:p>
    <w:p w:rsidR="006C2423" w:rsidRDefault="006C2423" w:rsidP="00756F96">
      <w:pPr>
        <w:ind w:left="5664"/>
        <w:rPr>
          <w:rFonts w:ascii="Arial" w:hAnsi="Arial" w:cs="Arial"/>
          <w:sz w:val="20"/>
          <w:szCs w:val="20"/>
        </w:rPr>
      </w:pPr>
    </w:p>
    <w:p w:rsidR="006C2423" w:rsidRDefault="006C2423" w:rsidP="00756F96">
      <w:pPr>
        <w:ind w:left="5664"/>
        <w:rPr>
          <w:rFonts w:ascii="Arial" w:hAnsi="Arial" w:cs="Arial"/>
          <w:sz w:val="20"/>
          <w:szCs w:val="20"/>
        </w:rPr>
      </w:pPr>
    </w:p>
    <w:p w:rsidR="00756F96" w:rsidRPr="0030179D" w:rsidRDefault="00756F96" w:rsidP="00756F96">
      <w:pPr>
        <w:ind w:left="5664"/>
        <w:rPr>
          <w:rFonts w:ascii="Arial" w:hAnsi="Arial" w:cs="Arial"/>
          <w:sz w:val="20"/>
          <w:szCs w:val="20"/>
        </w:rPr>
      </w:pPr>
      <w:r w:rsidRPr="0030179D">
        <w:rPr>
          <w:rFonts w:ascii="Arial" w:hAnsi="Arial" w:cs="Arial"/>
          <w:sz w:val="20"/>
          <w:szCs w:val="20"/>
        </w:rPr>
        <w:t xml:space="preserve">  (podpis dyrektora szkoły)</w:t>
      </w:r>
    </w:p>
    <w:p w:rsidR="0030179D" w:rsidRDefault="0030179D" w:rsidP="00C07964">
      <w:pPr>
        <w:rPr>
          <w:rFonts w:ascii="Arial" w:hAnsi="Arial" w:cs="Arial"/>
          <w:b/>
          <w:sz w:val="20"/>
          <w:szCs w:val="20"/>
        </w:rPr>
      </w:pPr>
    </w:p>
    <w:p w:rsidR="00C07964" w:rsidRDefault="00C07964" w:rsidP="00C07964">
      <w:pPr>
        <w:rPr>
          <w:rFonts w:ascii="Arial" w:hAnsi="Arial" w:cs="Arial"/>
          <w:b/>
          <w:sz w:val="20"/>
          <w:szCs w:val="20"/>
        </w:rPr>
      </w:pPr>
    </w:p>
    <w:p w:rsidR="00C07964" w:rsidRDefault="00C07964" w:rsidP="00C07964">
      <w:pPr>
        <w:rPr>
          <w:rFonts w:ascii="Arial" w:hAnsi="Arial" w:cs="Arial"/>
          <w:b/>
          <w:sz w:val="20"/>
          <w:szCs w:val="20"/>
        </w:rPr>
      </w:pPr>
    </w:p>
    <w:p w:rsidR="00C07964" w:rsidRDefault="00C07964" w:rsidP="00C07964">
      <w:pPr>
        <w:rPr>
          <w:rFonts w:ascii="Arial" w:hAnsi="Arial" w:cs="Arial"/>
          <w:b/>
          <w:sz w:val="20"/>
          <w:szCs w:val="20"/>
        </w:rPr>
      </w:pPr>
    </w:p>
    <w:p w:rsidR="00C07964" w:rsidRDefault="00C07964" w:rsidP="00C07964">
      <w:pPr>
        <w:rPr>
          <w:rFonts w:ascii="Arial" w:hAnsi="Arial" w:cs="Arial"/>
          <w:b/>
          <w:sz w:val="20"/>
          <w:szCs w:val="20"/>
        </w:rPr>
      </w:pPr>
    </w:p>
    <w:p w:rsidR="00C07964" w:rsidRDefault="00C07964" w:rsidP="00C07964">
      <w:pPr>
        <w:rPr>
          <w:rFonts w:ascii="Arial" w:hAnsi="Arial" w:cs="Arial"/>
          <w:b/>
          <w:sz w:val="20"/>
          <w:szCs w:val="20"/>
        </w:rPr>
      </w:pPr>
    </w:p>
    <w:p w:rsidR="00C07964" w:rsidRDefault="00C07964" w:rsidP="00C07964">
      <w:pPr>
        <w:rPr>
          <w:rFonts w:ascii="Arial" w:hAnsi="Arial" w:cs="Arial"/>
          <w:b/>
          <w:sz w:val="20"/>
          <w:szCs w:val="20"/>
        </w:rPr>
      </w:pPr>
    </w:p>
    <w:p w:rsidR="0030179D" w:rsidRPr="002155E0" w:rsidRDefault="00C07964" w:rsidP="002155E0">
      <w:r w:rsidRPr="00C07964">
        <w:rPr>
          <w:rFonts w:ascii="Arial" w:hAnsi="Arial" w:cs="Arial"/>
        </w:rPr>
        <w:t xml:space="preserve">Będzin, dnia </w:t>
      </w:r>
      <w:r w:rsidR="00CF127A">
        <w:rPr>
          <w:rFonts w:ascii="Arial" w:hAnsi="Arial" w:cs="Arial"/>
        </w:rPr>
        <w:t>23</w:t>
      </w:r>
      <w:r w:rsidR="00B972A7">
        <w:rPr>
          <w:rFonts w:ascii="Arial" w:hAnsi="Arial" w:cs="Arial"/>
        </w:rPr>
        <w:t>.06.2023</w:t>
      </w:r>
    </w:p>
    <w:p w:rsidR="0030179D" w:rsidRDefault="0030179D" w:rsidP="00756F96">
      <w:pPr>
        <w:jc w:val="center"/>
        <w:rPr>
          <w:b/>
          <w:sz w:val="28"/>
          <w:szCs w:val="28"/>
        </w:rPr>
      </w:pPr>
    </w:p>
    <w:p w:rsidR="0030179D" w:rsidRDefault="0030179D" w:rsidP="00756F96">
      <w:pPr>
        <w:jc w:val="center"/>
        <w:rPr>
          <w:b/>
          <w:sz w:val="28"/>
          <w:szCs w:val="28"/>
        </w:rPr>
      </w:pPr>
    </w:p>
    <w:p w:rsidR="0030179D" w:rsidRDefault="0030179D" w:rsidP="00756F96">
      <w:pPr>
        <w:jc w:val="center"/>
        <w:rPr>
          <w:b/>
          <w:sz w:val="28"/>
          <w:szCs w:val="28"/>
        </w:rPr>
      </w:pPr>
    </w:p>
    <w:sectPr w:rsidR="0030179D" w:rsidSect="009C3395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3CE" w:rsidRDefault="007013CE" w:rsidP="00C07964">
      <w:r>
        <w:separator/>
      </w:r>
    </w:p>
  </w:endnote>
  <w:endnote w:type="continuationSeparator" w:id="0">
    <w:p w:rsidR="007013CE" w:rsidRDefault="007013CE" w:rsidP="00C07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4C7" w:rsidRDefault="000204C7">
    <w:pPr>
      <w:pStyle w:val="Stopka"/>
      <w:jc w:val="right"/>
    </w:pPr>
    <w:fldSimple w:instr="PAGE   \* MERGEFORMAT">
      <w:r w:rsidR="00B61CCF" w:rsidRPr="00B61CCF">
        <w:rPr>
          <w:noProof/>
          <w:lang w:val="pl-PL"/>
        </w:rPr>
        <w:t>1</w:t>
      </w:r>
    </w:fldSimple>
  </w:p>
  <w:p w:rsidR="000204C7" w:rsidRDefault="000204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3CE" w:rsidRDefault="007013CE" w:rsidP="00C07964">
      <w:r>
        <w:separator/>
      </w:r>
    </w:p>
  </w:footnote>
  <w:footnote w:type="continuationSeparator" w:id="0">
    <w:p w:rsidR="007013CE" w:rsidRDefault="007013CE" w:rsidP="00C079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2"/>
        <w:szCs w:val="22"/>
      </w:rPr>
    </w:lvl>
  </w:abstractNum>
  <w:abstractNum w:abstractNumId="1">
    <w:nsid w:val="00561B51"/>
    <w:multiLevelType w:val="hybridMultilevel"/>
    <w:tmpl w:val="6A9416F2"/>
    <w:lvl w:ilvl="0" w:tplc="1EB80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919CB"/>
    <w:multiLevelType w:val="hybridMultilevel"/>
    <w:tmpl w:val="7F6AAD06"/>
    <w:lvl w:ilvl="0" w:tplc="B67A110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56583"/>
    <w:multiLevelType w:val="hybridMultilevel"/>
    <w:tmpl w:val="5AAE3BC6"/>
    <w:lvl w:ilvl="0" w:tplc="B67A110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0A5BBC"/>
    <w:multiLevelType w:val="hybridMultilevel"/>
    <w:tmpl w:val="13D05260"/>
    <w:lvl w:ilvl="0" w:tplc="B67A110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6A2402"/>
    <w:multiLevelType w:val="hybridMultilevel"/>
    <w:tmpl w:val="18E6AE40"/>
    <w:lvl w:ilvl="0" w:tplc="6710273C">
      <w:start w:val="1"/>
      <w:numFmt w:val="lowerLetter"/>
      <w:lvlText w:val="%1) 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5E2295"/>
    <w:multiLevelType w:val="hybridMultilevel"/>
    <w:tmpl w:val="D33A1440"/>
    <w:lvl w:ilvl="0" w:tplc="B67A110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BC701D"/>
    <w:multiLevelType w:val="hybridMultilevel"/>
    <w:tmpl w:val="F1363A82"/>
    <w:lvl w:ilvl="0" w:tplc="2E2235D8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135769"/>
    <w:multiLevelType w:val="hybridMultilevel"/>
    <w:tmpl w:val="31C4770C"/>
    <w:lvl w:ilvl="0" w:tplc="B67A110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9D4A45"/>
    <w:multiLevelType w:val="hybridMultilevel"/>
    <w:tmpl w:val="EB40ABE6"/>
    <w:lvl w:ilvl="0" w:tplc="B67A110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5900AD"/>
    <w:multiLevelType w:val="hybridMultilevel"/>
    <w:tmpl w:val="5336939E"/>
    <w:lvl w:ilvl="0" w:tplc="B67A110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3131EC"/>
    <w:multiLevelType w:val="hybridMultilevel"/>
    <w:tmpl w:val="A984DCB4"/>
    <w:lvl w:ilvl="0" w:tplc="B67A110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DD64BD"/>
    <w:multiLevelType w:val="hybridMultilevel"/>
    <w:tmpl w:val="CD8289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903296"/>
    <w:multiLevelType w:val="hybridMultilevel"/>
    <w:tmpl w:val="B13836A6"/>
    <w:lvl w:ilvl="0" w:tplc="3BE2B5C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D2A7D"/>
    <w:multiLevelType w:val="hybridMultilevel"/>
    <w:tmpl w:val="83283768"/>
    <w:lvl w:ilvl="0" w:tplc="B67A110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2930CF"/>
    <w:multiLevelType w:val="hybridMultilevel"/>
    <w:tmpl w:val="40D6B61E"/>
    <w:lvl w:ilvl="0" w:tplc="B67A110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C759CE"/>
    <w:multiLevelType w:val="hybridMultilevel"/>
    <w:tmpl w:val="F3BE705C"/>
    <w:lvl w:ilvl="0" w:tplc="B67A110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0B4F09"/>
    <w:multiLevelType w:val="hybridMultilevel"/>
    <w:tmpl w:val="8CAE9612"/>
    <w:lvl w:ilvl="0" w:tplc="B67A110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3"/>
  </w:num>
  <w:num w:numId="4">
    <w:abstractNumId w:val="2"/>
  </w:num>
  <w:num w:numId="5">
    <w:abstractNumId w:val="15"/>
  </w:num>
  <w:num w:numId="6">
    <w:abstractNumId w:val="16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8"/>
  </w:num>
  <w:num w:numId="12">
    <w:abstractNumId w:val="9"/>
  </w:num>
  <w:num w:numId="13">
    <w:abstractNumId w:val="14"/>
  </w:num>
  <w:num w:numId="14">
    <w:abstractNumId w:val="7"/>
  </w:num>
  <w:num w:numId="15">
    <w:abstractNumId w:val="13"/>
  </w:num>
  <w:num w:numId="16">
    <w:abstractNumId w:val="1"/>
  </w:num>
  <w:num w:numId="17">
    <w:abstractNumId w:val="1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35B"/>
    <w:rsid w:val="000204C7"/>
    <w:rsid w:val="00024674"/>
    <w:rsid w:val="00031B27"/>
    <w:rsid w:val="000401EF"/>
    <w:rsid w:val="00041279"/>
    <w:rsid w:val="0004176D"/>
    <w:rsid w:val="000418E5"/>
    <w:rsid w:val="0007600C"/>
    <w:rsid w:val="00076CBB"/>
    <w:rsid w:val="00083627"/>
    <w:rsid w:val="0009070B"/>
    <w:rsid w:val="0009272B"/>
    <w:rsid w:val="000D503A"/>
    <w:rsid w:val="000F417F"/>
    <w:rsid w:val="00146C42"/>
    <w:rsid w:val="001733AC"/>
    <w:rsid w:val="001845A6"/>
    <w:rsid w:val="00191FDD"/>
    <w:rsid w:val="001A6238"/>
    <w:rsid w:val="001B64D3"/>
    <w:rsid w:val="001E2498"/>
    <w:rsid w:val="002024CB"/>
    <w:rsid w:val="002126FF"/>
    <w:rsid w:val="002155E0"/>
    <w:rsid w:val="002164EA"/>
    <w:rsid w:val="00216DC4"/>
    <w:rsid w:val="00220CAA"/>
    <w:rsid w:val="00223076"/>
    <w:rsid w:val="00231083"/>
    <w:rsid w:val="002360E3"/>
    <w:rsid w:val="002400C7"/>
    <w:rsid w:val="00247E9C"/>
    <w:rsid w:val="00257905"/>
    <w:rsid w:val="00267F10"/>
    <w:rsid w:val="002820BE"/>
    <w:rsid w:val="002B5B5E"/>
    <w:rsid w:val="002C27E5"/>
    <w:rsid w:val="002D082C"/>
    <w:rsid w:val="002D3B3F"/>
    <w:rsid w:val="002E17FF"/>
    <w:rsid w:val="002F09DD"/>
    <w:rsid w:val="002F3213"/>
    <w:rsid w:val="002F6460"/>
    <w:rsid w:val="0030179D"/>
    <w:rsid w:val="003022DB"/>
    <w:rsid w:val="00304884"/>
    <w:rsid w:val="0030657A"/>
    <w:rsid w:val="00307A34"/>
    <w:rsid w:val="0032170D"/>
    <w:rsid w:val="00325634"/>
    <w:rsid w:val="00330433"/>
    <w:rsid w:val="003447A4"/>
    <w:rsid w:val="00355C41"/>
    <w:rsid w:val="003648C7"/>
    <w:rsid w:val="00376CCA"/>
    <w:rsid w:val="00385653"/>
    <w:rsid w:val="00391381"/>
    <w:rsid w:val="0039661E"/>
    <w:rsid w:val="003A2088"/>
    <w:rsid w:val="003A3D12"/>
    <w:rsid w:val="003C0745"/>
    <w:rsid w:val="003E7129"/>
    <w:rsid w:val="003F3A2E"/>
    <w:rsid w:val="003F65D0"/>
    <w:rsid w:val="003F6883"/>
    <w:rsid w:val="004045B7"/>
    <w:rsid w:val="004111FA"/>
    <w:rsid w:val="00455280"/>
    <w:rsid w:val="004810E4"/>
    <w:rsid w:val="004934E9"/>
    <w:rsid w:val="00493FAC"/>
    <w:rsid w:val="00495E8E"/>
    <w:rsid w:val="004A034B"/>
    <w:rsid w:val="004B4509"/>
    <w:rsid w:val="004C5D1C"/>
    <w:rsid w:val="004C6CEC"/>
    <w:rsid w:val="004D211C"/>
    <w:rsid w:val="004D6DB2"/>
    <w:rsid w:val="004D7B3C"/>
    <w:rsid w:val="004E6833"/>
    <w:rsid w:val="004E68C3"/>
    <w:rsid w:val="004E6A52"/>
    <w:rsid w:val="00526A88"/>
    <w:rsid w:val="00534F70"/>
    <w:rsid w:val="005627E4"/>
    <w:rsid w:val="005670CA"/>
    <w:rsid w:val="005712C1"/>
    <w:rsid w:val="00572D08"/>
    <w:rsid w:val="00573B93"/>
    <w:rsid w:val="005802F7"/>
    <w:rsid w:val="00591F47"/>
    <w:rsid w:val="00592FB0"/>
    <w:rsid w:val="0059435B"/>
    <w:rsid w:val="005C0736"/>
    <w:rsid w:val="005C3665"/>
    <w:rsid w:val="005D16A3"/>
    <w:rsid w:val="00626D89"/>
    <w:rsid w:val="006518FA"/>
    <w:rsid w:val="006729DB"/>
    <w:rsid w:val="00693BA5"/>
    <w:rsid w:val="006A7B13"/>
    <w:rsid w:val="006B655A"/>
    <w:rsid w:val="006C2423"/>
    <w:rsid w:val="006C7FA9"/>
    <w:rsid w:val="006E53BE"/>
    <w:rsid w:val="006E75C1"/>
    <w:rsid w:val="006F02A1"/>
    <w:rsid w:val="006F716E"/>
    <w:rsid w:val="007013CE"/>
    <w:rsid w:val="007206D6"/>
    <w:rsid w:val="00720E60"/>
    <w:rsid w:val="00737AB6"/>
    <w:rsid w:val="00744FCA"/>
    <w:rsid w:val="00753966"/>
    <w:rsid w:val="00756F96"/>
    <w:rsid w:val="00761D7C"/>
    <w:rsid w:val="007663D4"/>
    <w:rsid w:val="00767E72"/>
    <w:rsid w:val="00774DA9"/>
    <w:rsid w:val="00793978"/>
    <w:rsid w:val="007B1D2E"/>
    <w:rsid w:val="007B7CDE"/>
    <w:rsid w:val="007C0E04"/>
    <w:rsid w:val="007C5F8C"/>
    <w:rsid w:val="007D5731"/>
    <w:rsid w:val="007F0028"/>
    <w:rsid w:val="0080065E"/>
    <w:rsid w:val="00800CFA"/>
    <w:rsid w:val="00812D36"/>
    <w:rsid w:val="00820729"/>
    <w:rsid w:val="00846ECB"/>
    <w:rsid w:val="0084773C"/>
    <w:rsid w:val="00854E72"/>
    <w:rsid w:val="00862A3C"/>
    <w:rsid w:val="00863203"/>
    <w:rsid w:val="00865E51"/>
    <w:rsid w:val="008956B1"/>
    <w:rsid w:val="008A40A9"/>
    <w:rsid w:val="008A553D"/>
    <w:rsid w:val="008D33C1"/>
    <w:rsid w:val="008E202E"/>
    <w:rsid w:val="008E6C78"/>
    <w:rsid w:val="0091253F"/>
    <w:rsid w:val="00920220"/>
    <w:rsid w:val="00945CCC"/>
    <w:rsid w:val="0095282D"/>
    <w:rsid w:val="009554DF"/>
    <w:rsid w:val="009556E9"/>
    <w:rsid w:val="00963E6E"/>
    <w:rsid w:val="0096534F"/>
    <w:rsid w:val="00980A46"/>
    <w:rsid w:val="009952D7"/>
    <w:rsid w:val="00997EDA"/>
    <w:rsid w:val="009C0D25"/>
    <w:rsid w:val="009C3395"/>
    <w:rsid w:val="009D154E"/>
    <w:rsid w:val="009E5622"/>
    <w:rsid w:val="009F1F81"/>
    <w:rsid w:val="009F4DD4"/>
    <w:rsid w:val="00A0656F"/>
    <w:rsid w:val="00A2332E"/>
    <w:rsid w:val="00A330DC"/>
    <w:rsid w:val="00A53A66"/>
    <w:rsid w:val="00A553F2"/>
    <w:rsid w:val="00A83B3C"/>
    <w:rsid w:val="00A87808"/>
    <w:rsid w:val="00AB798F"/>
    <w:rsid w:val="00AC030A"/>
    <w:rsid w:val="00AF16A5"/>
    <w:rsid w:val="00AF3EFD"/>
    <w:rsid w:val="00B126C0"/>
    <w:rsid w:val="00B1729B"/>
    <w:rsid w:val="00B3733D"/>
    <w:rsid w:val="00B4397D"/>
    <w:rsid w:val="00B61CCF"/>
    <w:rsid w:val="00B64BF3"/>
    <w:rsid w:val="00B72BD5"/>
    <w:rsid w:val="00B93C99"/>
    <w:rsid w:val="00B972A7"/>
    <w:rsid w:val="00BB68CC"/>
    <w:rsid w:val="00BB747E"/>
    <w:rsid w:val="00BC35CA"/>
    <w:rsid w:val="00BC3833"/>
    <w:rsid w:val="00BE1E8E"/>
    <w:rsid w:val="00BE3150"/>
    <w:rsid w:val="00C03C6B"/>
    <w:rsid w:val="00C07964"/>
    <w:rsid w:val="00C07C44"/>
    <w:rsid w:val="00C1065B"/>
    <w:rsid w:val="00C23E92"/>
    <w:rsid w:val="00C5203D"/>
    <w:rsid w:val="00C632C9"/>
    <w:rsid w:val="00C67DD2"/>
    <w:rsid w:val="00CA3F8B"/>
    <w:rsid w:val="00CB2D75"/>
    <w:rsid w:val="00CD1727"/>
    <w:rsid w:val="00CD21F3"/>
    <w:rsid w:val="00CE3AAF"/>
    <w:rsid w:val="00CF127A"/>
    <w:rsid w:val="00CF6BF6"/>
    <w:rsid w:val="00D05F44"/>
    <w:rsid w:val="00D0705B"/>
    <w:rsid w:val="00D152AC"/>
    <w:rsid w:val="00D22808"/>
    <w:rsid w:val="00D40A97"/>
    <w:rsid w:val="00D50A97"/>
    <w:rsid w:val="00D85A41"/>
    <w:rsid w:val="00DA51D8"/>
    <w:rsid w:val="00E02DCA"/>
    <w:rsid w:val="00E0560F"/>
    <w:rsid w:val="00E27E2B"/>
    <w:rsid w:val="00E31B8A"/>
    <w:rsid w:val="00E424BE"/>
    <w:rsid w:val="00E622FA"/>
    <w:rsid w:val="00E64F94"/>
    <w:rsid w:val="00E7330B"/>
    <w:rsid w:val="00E84ACD"/>
    <w:rsid w:val="00E977AB"/>
    <w:rsid w:val="00EA7FE6"/>
    <w:rsid w:val="00EB49B9"/>
    <w:rsid w:val="00EB5616"/>
    <w:rsid w:val="00ED6073"/>
    <w:rsid w:val="00EE7D36"/>
    <w:rsid w:val="00F009AC"/>
    <w:rsid w:val="00F04CCD"/>
    <w:rsid w:val="00F06331"/>
    <w:rsid w:val="00F222DF"/>
    <w:rsid w:val="00F302E6"/>
    <w:rsid w:val="00F52ABD"/>
    <w:rsid w:val="00F54705"/>
    <w:rsid w:val="00F61BA0"/>
    <w:rsid w:val="00F674E3"/>
    <w:rsid w:val="00F70225"/>
    <w:rsid w:val="00F81D97"/>
    <w:rsid w:val="00F91C8D"/>
    <w:rsid w:val="00FB51DE"/>
    <w:rsid w:val="00FB6148"/>
    <w:rsid w:val="00FC56AA"/>
    <w:rsid w:val="00FD4346"/>
    <w:rsid w:val="00FF08A8"/>
    <w:rsid w:val="00FF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56F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56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3395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9C33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07964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C079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07964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C0796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4F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4F94"/>
  </w:style>
  <w:style w:type="character" w:styleId="Odwoanieprzypisudolnego">
    <w:name w:val="footnote reference"/>
    <w:uiPriority w:val="99"/>
    <w:semiHidden/>
    <w:unhideWhenUsed/>
    <w:rsid w:val="00E64F94"/>
    <w:rPr>
      <w:vertAlign w:val="superscript"/>
    </w:rPr>
  </w:style>
  <w:style w:type="character" w:customStyle="1" w:styleId="apple-converted-space">
    <w:name w:val="apple-converted-space"/>
    <w:rsid w:val="006518FA"/>
  </w:style>
  <w:style w:type="paragraph" w:styleId="NormalnyWeb">
    <w:name w:val="Normal (Web)"/>
    <w:basedOn w:val="Normalny"/>
    <w:uiPriority w:val="99"/>
    <w:semiHidden/>
    <w:rsid w:val="006518FA"/>
    <w:pPr>
      <w:suppressAutoHyphens/>
      <w:spacing w:before="280" w:after="280"/>
    </w:pPr>
    <w:rPr>
      <w:lang w:eastAsia="zh-CN"/>
    </w:rPr>
  </w:style>
  <w:style w:type="paragraph" w:styleId="Akapitzlist">
    <w:name w:val="List Paragraph"/>
    <w:basedOn w:val="Normalny"/>
    <w:uiPriority w:val="34"/>
    <w:qFormat/>
    <w:rsid w:val="006518FA"/>
    <w:pPr>
      <w:suppressAutoHyphens/>
      <w:ind w:left="708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32E35-2EB4-4003-91C8-B919217F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1479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6</vt:lpstr>
    </vt:vector>
  </TitlesOfParts>
  <Company/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6</dc:title>
  <dc:creator>szkola</dc:creator>
  <cp:lastModifiedBy>Windows User</cp:lastModifiedBy>
  <cp:revision>2</cp:revision>
  <cp:lastPrinted>2023-06-29T10:22:00Z</cp:lastPrinted>
  <dcterms:created xsi:type="dcterms:W3CDTF">2023-06-29T10:23:00Z</dcterms:created>
  <dcterms:modified xsi:type="dcterms:W3CDTF">2023-06-29T10:23:00Z</dcterms:modified>
</cp:coreProperties>
</file>